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D26" w:rsidRPr="00AB04F9" w:rsidRDefault="00C10D26" w:rsidP="00C10D26">
      <w:pPr>
        <w:widowControl w:val="0"/>
        <w:suppressLineNumbers/>
        <w:suppressAutoHyphens/>
        <w:ind w:left="5103" w:right="429"/>
        <w:rPr>
          <w:rFonts w:ascii="Times New Roman" w:hAnsi="Times New Roman" w:cs="Times New Roman"/>
        </w:rPr>
      </w:pPr>
      <w:bookmarkStart w:id="0" w:name="OLE_LINK84"/>
      <w:bookmarkStart w:id="1" w:name="OLE_LINK85"/>
    </w:p>
    <w:p w:rsidR="00E801C1" w:rsidRPr="00AB04F9" w:rsidRDefault="00E801C1" w:rsidP="00C10D26">
      <w:pPr>
        <w:pStyle w:val="12"/>
        <w:keepNext/>
        <w:keepLines/>
        <w:shd w:val="clear" w:color="auto" w:fill="auto"/>
        <w:spacing w:before="0" w:after="0" w:line="240" w:lineRule="auto"/>
        <w:ind w:left="5103"/>
        <w:rPr>
          <w:color w:val="000000" w:themeColor="text1"/>
          <w:sz w:val="24"/>
          <w:szCs w:val="24"/>
        </w:rPr>
      </w:pPr>
    </w:p>
    <w:p w:rsidR="00120D06" w:rsidRPr="00881CF3" w:rsidRDefault="00C7428B" w:rsidP="00AB04F9">
      <w:pPr>
        <w:jc w:val="right"/>
        <w:rPr>
          <w:rFonts w:ascii="Times New Roman" w:hAnsi="Times New Roman" w:cs="Times New Roman"/>
          <w:b/>
          <w:color w:val="000000" w:themeColor="text1"/>
        </w:rPr>
      </w:pPr>
      <w:r>
        <w:rPr>
          <w:rFonts w:ascii="Times New Roman" w:hAnsi="Times New Roman" w:cs="Times New Roman"/>
          <w:b/>
          <w:color w:val="000000" w:themeColor="text1"/>
        </w:rPr>
        <w:t>«УТВЕРЖДАЮ</w:t>
      </w:r>
      <w:r w:rsidR="00120D06" w:rsidRPr="00881CF3">
        <w:rPr>
          <w:rFonts w:ascii="Times New Roman" w:hAnsi="Times New Roman" w:cs="Times New Roman"/>
          <w:b/>
          <w:color w:val="000000" w:themeColor="text1"/>
        </w:rPr>
        <w:t>»</w:t>
      </w:r>
    </w:p>
    <w:p w:rsidR="00C7428B" w:rsidRPr="00136B46" w:rsidRDefault="007B3D7E" w:rsidP="007B3D7E">
      <w:pPr>
        <w:tabs>
          <w:tab w:val="left" w:pos="3840"/>
          <w:tab w:val="left" w:pos="7365"/>
        </w:tabs>
        <w:spacing w:line="360" w:lineRule="auto"/>
        <w:rPr>
          <w:rFonts w:ascii="Times New Roman" w:hAnsi="Times New Roman"/>
          <w:sz w:val="22"/>
          <w:szCs w:val="22"/>
        </w:rPr>
      </w:pPr>
      <w:r>
        <w:rPr>
          <w:rFonts w:ascii="Times New Roman" w:hAnsi="Times New Roman"/>
          <w:sz w:val="22"/>
          <w:szCs w:val="22"/>
        </w:rPr>
        <w:t xml:space="preserve">                                                               </w:t>
      </w:r>
      <w:r w:rsidR="00136B46">
        <w:rPr>
          <w:rFonts w:ascii="Times New Roman" w:hAnsi="Times New Roman"/>
          <w:sz w:val="22"/>
          <w:szCs w:val="22"/>
        </w:rPr>
        <w:t>Генеральный директор АО «Рязанская ипотечная корпорация»</w:t>
      </w:r>
    </w:p>
    <w:p w:rsidR="00C7428B" w:rsidRPr="00136B46" w:rsidRDefault="00C7428B" w:rsidP="00C7428B">
      <w:pPr>
        <w:tabs>
          <w:tab w:val="left" w:pos="3840"/>
          <w:tab w:val="left" w:pos="7365"/>
        </w:tabs>
        <w:spacing w:line="360" w:lineRule="auto"/>
        <w:ind w:left="5222"/>
        <w:jc w:val="right"/>
        <w:rPr>
          <w:rFonts w:ascii="Times New Roman" w:hAnsi="Times New Roman"/>
          <w:sz w:val="22"/>
          <w:szCs w:val="22"/>
        </w:rPr>
      </w:pPr>
      <w:r w:rsidRPr="00C7428B">
        <w:rPr>
          <w:rFonts w:ascii="Times New Roman" w:hAnsi="Times New Roman"/>
          <w:sz w:val="22"/>
          <w:szCs w:val="22"/>
        </w:rPr>
        <w:t xml:space="preserve">    ______________________</w:t>
      </w:r>
      <w:r w:rsidR="00136B46">
        <w:rPr>
          <w:rFonts w:ascii="Times New Roman" w:hAnsi="Times New Roman"/>
          <w:sz w:val="22"/>
          <w:szCs w:val="22"/>
        </w:rPr>
        <w:t>Т</w:t>
      </w:r>
      <w:r w:rsidRPr="00C7428B">
        <w:rPr>
          <w:rFonts w:ascii="Times New Roman" w:hAnsi="Times New Roman"/>
          <w:sz w:val="22"/>
          <w:szCs w:val="22"/>
        </w:rPr>
        <w:t>.А.</w:t>
      </w:r>
      <w:r w:rsidR="001F6802">
        <w:rPr>
          <w:rFonts w:ascii="Times New Roman" w:hAnsi="Times New Roman"/>
          <w:sz w:val="22"/>
          <w:szCs w:val="22"/>
        </w:rPr>
        <w:t xml:space="preserve"> </w:t>
      </w:r>
      <w:proofErr w:type="spellStart"/>
      <w:r w:rsidR="00136B46">
        <w:rPr>
          <w:rFonts w:ascii="Times New Roman" w:hAnsi="Times New Roman"/>
          <w:sz w:val="22"/>
          <w:szCs w:val="22"/>
        </w:rPr>
        <w:t>Масин</w:t>
      </w:r>
      <w:r w:rsidR="001F6802">
        <w:rPr>
          <w:rFonts w:ascii="Times New Roman" w:hAnsi="Times New Roman"/>
          <w:sz w:val="22"/>
          <w:szCs w:val="22"/>
        </w:rPr>
        <w:t>а</w:t>
      </w:r>
      <w:proofErr w:type="spellEnd"/>
    </w:p>
    <w:p w:rsidR="00C7428B" w:rsidRPr="00C7428B" w:rsidRDefault="00C7428B" w:rsidP="00C7428B">
      <w:pPr>
        <w:tabs>
          <w:tab w:val="left" w:pos="3840"/>
          <w:tab w:val="left" w:pos="7365"/>
        </w:tabs>
        <w:spacing w:line="360" w:lineRule="auto"/>
        <w:ind w:left="5222"/>
        <w:jc w:val="right"/>
        <w:rPr>
          <w:rFonts w:ascii="Times New Roman" w:hAnsi="Times New Roman"/>
          <w:sz w:val="22"/>
          <w:szCs w:val="22"/>
        </w:rPr>
      </w:pPr>
      <w:r w:rsidRPr="00C7428B">
        <w:rPr>
          <w:rFonts w:ascii="Times New Roman" w:hAnsi="Times New Roman"/>
          <w:sz w:val="22"/>
          <w:szCs w:val="22"/>
        </w:rPr>
        <w:t xml:space="preserve">    « </w:t>
      </w:r>
      <w:r w:rsidR="00553152">
        <w:rPr>
          <w:rFonts w:ascii="Times New Roman" w:hAnsi="Times New Roman"/>
          <w:sz w:val="22"/>
          <w:szCs w:val="22"/>
        </w:rPr>
        <w:t>___</w:t>
      </w:r>
      <w:r w:rsidR="001F6802">
        <w:rPr>
          <w:rFonts w:ascii="Times New Roman" w:hAnsi="Times New Roman"/>
          <w:sz w:val="22"/>
          <w:szCs w:val="22"/>
        </w:rPr>
        <w:t>» ________________ 2020</w:t>
      </w:r>
      <w:r w:rsidRPr="00C7428B">
        <w:rPr>
          <w:rFonts w:ascii="Times New Roman" w:hAnsi="Times New Roman"/>
          <w:sz w:val="22"/>
          <w:szCs w:val="22"/>
        </w:rPr>
        <w:t xml:space="preserve"> г.</w:t>
      </w:r>
    </w:p>
    <w:p w:rsidR="00E801C1" w:rsidRPr="00881CF3" w:rsidRDefault="00E801C1" w:rsidP="00E801C1">
      <w:pPr>
        <w:pStyle w:val="12"/>
        <w:keepNext/>
        <w:keepLines/>
        <w:shd w:val="clear" w:color="auto" w:fill="auto"/>
        <w:spacing w:before="0" w:after="0" w:line="240" w:lineRule="auto"/>
        <w:ind w:left="120"/>
        <w:rPr>
          <w:color w:val="000000" w:themeColor="text1"/>
          <w:sz w:val="24"/>
          <w:szCs w:val="24"/>
        </w:rPr>
      </w:pPr>
    </w:p>
    <w:p w:rsidR="00E801C1" w:rsidRDefault="00E801C1" w:rsidP="00E801C1">
      <w:pPr>
        <w:pStyle w:val="12"/>
        <w:keepNext/>
        <w:keepLines/>
        <w:shd w:val="clear" w:color="auto" w:fill="auto"/>
        <w:spacing w:before="0" w:after="0" w:line="240" w:lineRule="auto"/>
        <w:ind w:left="120"/>
        <w:rPr>
          <w:color w:val="000000" w:themeColor="text1"/>
          <w:sz w:val="24"/>
          <w:szCs w:val="24"/>
        </w:rPr>
      </w:pPr>
    </w:p>
    <w:p w:rsidR="004D5D2C" w:rsidRDefault="004D5D2C" w:rsidP="00E801C1">
      <w:pPr>
        <w:pStyle w:val="12"/>
        <w:keepNext/>
        <w:keepLines/>
        <w:shd w:val="clear" w:color="auto" w:fill="auto"/>
        <w:spacing w:before="0" w:after="0" w:line="240" w:lineRule="auto"/>
        <w:ind w:left="120"/>
        <w:rPr>
          <w:color w:val="000000" w:themeColor="text1"/>
          <w:sz w:val="24"/>
          <w:szCs w:val="24"/>
        </w:rPr>
      </w:pPr>
    </w:p>
    <w:p w:rsidR="004D5D2C" w:rsidRDefault="004D5D2C" w:rsidP="00E801C1">
      <w:pPr>
        <w:pStyle w:val="12"/>
        <w:keepNext/>
        <w:keepLines/>
        <w:shd w:val="clear" w:color="auto" w:fill="auto"/>
        <w:spacing w:before="0" w:after="0" w:line="240" w:lineRule="auto"/>
        <w:ind w:left="120"/>
        <w:rPr>
          <w:color w:val="000000" w:themeColor="text1"/>
          <w:sz w:val="24"/>
          <w:szCs w:val="24"/>
        </w:rPr>
      </w:pPr>
    </w:p>
    <w:p w:rsidR="005C0A10" w:rsidRDefault="005C0A10" w:rsidP="00E801C1">
      <w:pPr>
        <w:pStyle w:val="12"/>
        <w:keepNext/>
        <w:keepLines/>
        <w:shd w:val="clear" w:color="auto" w:fill="auto"/>
        <w:spacing w:before="0" w:after="0" w:line="240" w:lineRule="auto"/>
        <w:ind w:left="120"/>
        <w:rPr>
          <w:color w:val="000000" w:themeColor="text1"/>
          <w:sz w:val="24"/>
          <w:szCs w:val="24"/>
        </w:rPr>
      </w:pPr>
    </w:p>
    <w:p w:rsidR="005C0A10" w:rsidRDefault="005C0A10" w:rsidP="00E801C1">
      <w:pPr>
        <w:pStyle w:val="12"/>
        <w:keepNext/>
        <w:keepLines/>
        <w:shd w:val="clear" w:color="auto" w:fill="auto"/>
        <w:spacing w:before="0" w:after="0" w:line="240" w:lineRule="auto"/>
        <w:ind w:left="120"/>
        <w:rPr>
          <w:color w:val="000000" w:themeColor="text1"/>
          <w:sz w:val="24"/>
          <w:szCs w:val="24"/>
        </w:rPr>
      </w:pPr>
    </w:p>
    <w:p w:rsidR="005C0A10" w:rsidRPr="004D5D2C" w:rsidRDefault="005C0A10" w:rsidP="00E801C1">
      <w:pPr>
        <w:pStyle w:val="12"/>
        <w:keepNext/>
        <w:keepLines/>
        <w:shd w:val="clear" w:color="auto" w:fill="auto"/>
        <w:spacing w:before="0" w:after="0" w:line="240" w:lineRule="auto"/>
        <w:ind w:left="120"/>
        <w:rPr>
          <w:color w:val="000000" w:themeColor="text1"/>
          <w:sz w:val="24"/>
          <w:szCs w:val="24"/>
        </w:rPr>
      </w:pPr>
    </w:p>
    <w:p w:rsidR="00E801C1" w:rsidRPr="00881CF3" w:rsidRDefault="00E801C1" w:rsidP="00E801C1">
      <w:pPr>
        <w:pStyle w:val="12"/>
        <w:keepNext/>
        <w:keepLines/>
        <w:shd w:val="clear" w:color="auto" w:fill="auto"/>
        <w:spacing w:before="0" w:after="0" w:line="240" w:lineRule="auto"/>
        <w:ind w:left="120"/>
        <w:rPr>
          <w:color w:val="000000" w:themeColor="text1"/>
          <w:sz w:val="24"/>
          <w:szCs w:val="24"/>
        </w:rPr>
      </w:pP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КОНКУРСНАЯ ДОКУМЕНТАЦИЯ</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ДЛЯ ПРОВЕДЕНИЯ ОТКРЫТОГО КОНКУРСА В ЭЛЕКТРОННОЙ ФОРМЕ</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НА ПРАВО ЗАКЛЮЧЕНИЯ ДОГОВОРА</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НА ОКАЗАНИЕ УСЛУГ ПО</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ОСУЩЕСТВЛЕНИЮ ОБЯЗАТЕЛЬНОГО АУДИТА ГОДОВОЙ</w:t>
      </w:r>
    </w:p>
    <w:p w:rsidR="004D5D2C" w:rsidRPr="004D5D2C" w:rsidRDefault="004D5D2C" w:rsidP="004D5D2C">
      <w:pPr>
        <w:ind w:firstLine="720"/>
        <w:jc w:val="center"/>
        <w:rPr>
          <w:rFonts w:ascii="Times New Roman" w:hAnsi="Times New Roman" w:cs="Times New Roman"/>
          <w:b/>
        </w:rPr>
      </w:pPr>
      <w:r w:rsidRPr="004D5D2C">
        <w:rPr>
          <w:rFonts w:ascii="Times New Roman" w:hAnsi="Times New Roman" w:cs="Times New Roman"/>
          <w:b/>
        </w:rPr>
        <w:t>БУХГАЛТЕРСКОЙ (ФИНАНСОВОЙ) ОТЧЕТНОСТИ</w:t>
      </w:r>
    </w:p>
    <w:p w:rsidR="004D5D2C" w:rsidRPr="004107F6" w:rsidRDefault="004D5D2C" w:rsidP="004D5D2C">
      <w:pPr>
        <w:ind w:firstLine="720"/>
        <w:jc w:val="center"/>
        <w:rPr>
          <w:rFonts w:ascii="Times New Roman" w:hAnsi="Times New Roman" w:cs="Times New Roman"/>
          <w:b/>
          <w:sz w:val="28"/>
          <w:szCs w:val="28"/>
        </w:rPr>
      </w:pPr>
      <w:r w:rsidRPr="004107F6">
        <w:rPr>
          <w:rFonts w:ascii="Times New Roman" w:hAnsi="Times New Roman" w:cs="Times New Roman"/>
          <w:b/>
          <w:sz w:val="28"/>
          <w:szCs w:val="28"/>
        </w:rPr>
        <w:t>АО "Рязанская Ипотечная Корпорация"</w:t>
      </w:r>
      <w:r w:rsidR="004107F6" w:rsidRPr="004107F6">
        <w:rPr>
          <w:rFonts w:ascii="Times New Roman" w:hAnsi="Times New Roman" w:cs="Times New Roman"/>
          <w:b/>
          <w:sz w:val="28"/>
          <w:szCs w:val="28"/>
        </w:rPr>
        <w:t xml:space="preserve"> </w:t>
      </w:r>
      <w:r w:rsidR="004107F6">
        <w:rPr>
          <w:rFonts w:ascii="Times New Roman" w:hAnsi="Times New Roman" w:cs="Times New Roman"/>
          <w:b/>
          <w:sz w:val="28"/>
          <w:szCs w:val="28"/>
        </w:rPr>
        <w:t>за 2020 год</w:t>
      </w:r>
    </w:p>
    <w:p w:rsidR="00E801C1" w:rsidRPr="00986F45" w:rsidRDefault="00E801C1" w:rsidP="00E801C1">
      <w:pPr>
        <w:pStyle w:val="24"/>
        <w:shd w:val="clear" w:color="auto" w:fill="auto"/>
        <w:spacing w:after="0" w:line="240" w:lineRule="auto"/>
        <w:ind w:left="120"/>
        <w:rPr>
          <w:color w:val="000000" w:themeColor="text1"/>
          <w:sz w:val="32"/>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AB04F9" w:rsidRPr="00881CF3" w:rsidRDefault="00AB04F9" w:rsidP="00E801C1">
      <w:pPr>
        <w:pStyle w:val="24"/>
        <w:shd w:val="clear" w:color="auto" w:fill="auto"/>
        <w:spacing w:after="0" w:line="240" w:lineRule="auto"/>
        <w:ind w:left="120"/>
        <w:jc w:val="center"/>
        <w:rPr>
          <w:color w:val="000000" w:themeColor="text1"/>
          <w:sz w:val="24"/>
          <w:szCs w:val="24"/>
          <w:vertAlign w:val="superscript"/>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881CF3">
      <w:pPr>
        <w:jc w:val="right"/>
        <w:rPr>
          <w:color w:val="000000" w:themeColor="text1"/>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Pr="00881CF3" w:rsidRDefault="00E801C1" w:rsidP="00E801C1">
      <w:pPr>
        <w:pStyle w:val="24"/>
        <w:shd w:val="clear" w:color="auto" w:fill="auto"/>
        <w:spacing w:after="0" w:line="240" w:lineRule="auto"/>
        <w:ind w:left="120"/>
        <w:jc w:val="center"/>
        <w:rPr>
          <w:color w:val="000000" w:themeColor="text1"/>
          <w:sz w:val="24"/>
          <w:szCs w:val="24"/>
        </w:rPr>
      </w:pPr>
    </w:p>
    <w:p w:rsidR="00E801C1" w:rsidRDefault="00E801C1"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C7428B" w:rsidRDefault="00C7428B" w:rsidP="00E801C1">
      <w:pPr>
        <w:pStyle w:val="24"/>
        <w:shd w:val="clear" w:color="auto" w:fill="auto"/>
        <w:spacing w:after="0" w:line="240" w:lineRule="auto"/>
        <w:ind w:left="120"/>
        <w:jc w:val="center"/>
        <w:rPr>
          <w:color w:val="000000" w:themeColor="text1"/>
          <w:sz w:val="24"/>
          <w:szCs w:val="24"/>
        </w:rPr>
      </w:pPr>
    </w:p>
    <w:p w:rsidR="005C0A10" w:rsidRDefault="005C0A10" w:rsidP="00B57B93">
      <w:pPr>
        <w:pStyle w:val="24"/>
        <w:shd w:val="clear" w:color="auto" w:fill="auto"/>
        <w:spacing w:after="0" w:line="240" w:lineRule="auto"/>
        <w:ind w:left="120"/>
        <w:jc w:val="center"/>
        <w:rPr>
          <w:color w:val="000000" w:themeColor="text1"/>
          <w:sz w:val="24"/>
          <w:szCs w:val="24"/>
        </w:rPr>
      </w:pPr>
    </w:p>
    <w:p w:rsidR="005C0A10" w:rsidRPr="004F5DAA" w:rsidRDefault="005C0A10" w:rsidP="005C0A10">
      <w:pPr>
        <w:pStyle w:val="24"/>
        <w:shd w:val="clear" w:color="auto" w:fill="auto"/>
        <w:spacing w:after="0" w:line="240" w:lineRule="auto"/>
        <w:ind w:left="2956" w:firstLine="589"/>
        <w:rPr>
          <w:b/>
          <w:color w:val="000000" w:themeColor="text1"/>
          <w:sz w:val="24"/>
          <w:szCs w:val="24"/>
        </w:rPr>
      </w:pPr>
      <w:r w:rsidRPr="004F5DAA">
        <w:rPr>
          <w:b/>
          <w:color w:val="000000" w:themeColor="text1"/>
          <w:sz w:val="24"/>
          <w:szCs w:val="24"/>
        </w:rPr>
        <w:t xml:space="preserve">    </w:t>
      </w:r>
      <w:r w:rsidR="00136B46" w:rsidRPr="004F5DAA">
        <w:rPr>
          <w:b/>
          <w:color w:val="000000" w:themeColor="text1"/>
          <w:sz w:val="24"/>
          <w:szCs w:val="24"/>
        </w:rPr>
        <w:t>г. Рязань</w:t>
      </w:r>
    </w:p>
    <w:p w:rsidR="00E801C1" w:rsidRDefault="005C0A10" w:rsidP="005C0A10">
      <w:pPr>
        <w:pStyle w:val="24"/>
        <w:shd w:val="clear" w:color="auto" w:fill="auto"/>
        <w:spacing w:after="0" w:line="240" w:lineRule="auto"/>
        <w:ind w:left="2956" w:firstLine="589"/>
        <w:rPr>
          <w:color w:val="000000" w:themeColor="text1"/>
          <w:sz w:val="24"/>
          <w:szCs w:val="24"/>
        </w:rPr>
      </w:pPr>
      <w:r>
        <w:rPr>
          <w:color w:val="000000" w:themeColor="text1"/>
          <w:sz w:val="24"/>
          <w:szCs w:val="24"/>
        </w:rPr>
        <w:t xml:space="preserve">       </w:t>
      </w:r>
      <w:r w:rsidR="00E801C1" w:rsidRPr="00881CF3">
        <w:rPr>
          <w:color w:val="000000" w:themeColor="text1"/>
          <w:sz w:val="24"/>
          <w:szCs w:val="24"/>
        </w:rPr>
        <w:t xml:space="preserve"> </w:t>
      </w:r>
      <w:r w:rsidR="001F6802">
        <w:rPr>
          <w:color w:val="000000" w:themeColor="text1"/>
          <w:sz w:val="24"/>
          <w:szCs w:val="24"/>
        </w:rPr>
        <w:t>2020</w:t>
      </w:r>
    </w:p>
    <w:p w:rsidR="00AA215A" w:rsidRDefault="00AA215A" w:rsidP="00AA215A">
      <w:pPr>
        <w:rPr>
          <w:rFonts w:ascii="Times New Roman" w:hAnsi="Times New Roman" w:cs="Times New Roman"/>
          <w:b/>
          <w:sz w:val="22"/>
        </w:rPr>
      </w:pPr>
      <w:r w:rsidRPr="00AA215A">
        <w:rPr>
          <w:rFonts w:ascii="Times New Roman" w:hAnsi="Times New Roman" w:cs="Times New Roman"/>
          <w:b/>
          <w:sz w:val="22"/>
        </w:rPr>
        <w:lastRenderedPageBreak/>
        <w:t xml:space="preserve">ЧАСТЬ I. ОБЩИЕ УСЛОВИЯ ПРОВЕДЕНИЯ КОНКУРСА В ЭЛЕКТРОННОЙ ФОРМЕ </w:t>
      </w:r>
    </w:p>
    <w:p w:rsidR="00632F8A" w:rsidRPr="00632F8A" w:rsidRDefault="00632F8A" w:rsidP="00AA215A">
      <w:pPr>
        <w:rPr>
          <w:rFonts w:ascii="Times New Roman" w:hAnsi="Times New Roman" w:cs="Times New Roman"/>
          <w:b/>
          <w:sz w:val="22"/>
        </w:rPr>
      </w:pPr>
    </w:p>
    <w:p w:rsidR="00986F45" w:rsidRPr="00986F45" w:rsidRDefault="00986F45" w:rsidP="00986F45">
      <w:pPr>
        <w:rPr>
          <w:rFonts w:ascii="Times New Roman" w:hAnsi="Times New Roman" w:cs="Times New Roman"/>
        </w:rPr>
      </w:pPr>
      <w:r w:rsidRPr="00986F45">
        <w:rPr>
          <w:rFonts w:ascii="Times New Roman" w:hAnsi="Times New Roman" w:cs="Times New Roman"/>
        </w:rPr>
        <w:t xml:space="preserve">Раздел 1. Общие положения </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2. Конкурсная документация</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3. Требования к содержанию, в том числе к описанию предложения участника конкурса, к составу заявки на участие в конкурсе и инструкцию по ее заполнению</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4. Порядок подачи заявок</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5. Порядок рассмотрения и оценки вторых частей</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6. Последствия признания конкурса несостоявшимся. Порядок и срок заключения контракта по результатам проведения конкурса</w:t>
      </w:r>
      <w:r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7. Изменение условий контракта</w:t>
      </w:r>
    </w:p>
    <w:p w:rsidR="00986F45" w:rsidRPr="00986F45" w:rsidRDefault="00986F45" w:rsidP="00986F45">
      <w:pPr>
        <w:rPr>
          <w:rFonts w:ascii="Times New Roman" w:hAnsi="Times New Roman" w:cs="Times New Roman"/>
        </w:rPr>
      </w:pPr>
      <w:r w:rsidRPr="00986F45">
        <w:rPr>
          <w:rFonts w:ascii="Times New Roman" w:hAnsi="Times New Roman" w:cs="Times New Roman"/>
        </w:rPr>
        <w:t>Раздел 8. Возможность одностороннего отказа от исполнения контракта</w:t>
      </w:r>
    </w:p>
    <w:p w:rsidR="00986F45" w:rsidRPr="00986F45" w:rsidRDefault="00535F28" w:rsidP="00986F45">
      <w:pPr>
        <w:rPr>
          <w:rFonts w:ascii="Times New Roman" w:hAnsi="Times New Roman" w:cs="Times New Roman"/>
        </w:rPr>
      </w:pPr>
      <w:r>
        <w:rPr>
          <w:rFonts w:ascii="Times New Roman" w:hAnsi="Times New Roman" w:cs="Times New Roman"/>
        </w:rPr>
        <w:t>Раздел 9</w:t>
      </w:r>
      <w:r w:rsidR="00986F45" w:rsidRPr="00986F45">
        <w:rPr>
          <w:rFonts w:ascii="Times New Roman" w:hAnsi="Times New Roman" w:cs="Times New Roman"/>
        </w:rPr>
        <w:t>. Привлечение экспертов, экспертных организаций при проведении конкурсов</w:t>
      </w:r>
    </w:p>
    <w:p w:rsidR="00986F45" w:rsidRPr="00986F45" w:rsidRDefault="00986F45" w:rsidP="00986F45">
      <w:pPr>
        <w:rPr>
          <w:rFonts w:ascii="Times New Roman" w:hAnsi="Times New Roman" w:cs="Times New Roman"/>
        </w:rPr>
      </w:pPr>
    </w:p>
    <w:p w:rsidR="005C74DA" w:rsidRDefault="00986F45" w:rsidP="00986F45">
      <w:pPr>
        <w:rPr>
          <w:rFonts w:ascii="Times New Roman" w:hAnsi="Times New Roman" w:cs="Times New Roman"/>
        </w:rPr>
      </w:pPr>
      <w:r w:rsidRPr="00986F45">
        <w:rPr>
          <w:rFonts w:ascii="Times New Roman" w:hAnsi="Times New Roman" w:cs="Times New Roman"/>
        </w:rPr>
        <w:t xml:space="preserve">ЧАСТЬ II. </w:t>
      </w:r>
      <w:r w:rsidR="00E042E6">
        <w:rPr>
          <w:rFonts w:ascii="Times New Roman" w:hAnsi="Times New Roman" w:cs="Times New Roman"/>
        </w:rPr>
        <w:t xml:space="preserve">   </w:t>
      </w:r>
      <w:r w:rsidRPr="00986F45">
        <w:rPr>
          <w:rFonts w:ascii="Times New Roman" w:hAnsi="Times New Roman" w:cs="Times New Roman"/>
        </w:rPr>
        <w:t>СПЕЦИАЛЬНАЯ ЧАСТЬ. ИНСТРУКЦИЯ УЧАСТНИКАМ</w:t>
      </w:r>
    </w:p>
    <w:p w:rsidR="00CB17BF" w:rsidRPr="00DD0A80" w:rsidRDefault="00E042E6" w:rsidP="00CB17BF">
      <w:pPr>
        <w:suppressLineNumbers/>
        <w:suppressAutoHyphens/>
        <w:jc w:val="both"/>
        <w:outlineLvl w:val="1"/>
        <w:rPr>
          <w:rStyle w:val="1a"/>
          <w:b w:val="0"/>
          <w:color w:val="auto"/>
          <w:sz w:val="22"/>
          <w:szCs w:val="22"/>
        </w:rPr>
      </w:pPr>
      <w:r>
        <w:rPr>
          <w:rFonts w:ascii="Times New Roman" w:hAnsi="Times New Roman" w:cs="Times New Roman"/>
        </w:rPr>
        <w:t>ЧАСТЬ II.</w:t>
      </w:r>
      <w:r w:rsidR="00CB17BF">
        <w:rPr>
          <w:rFonts w:ascii="Times New Roman" w:hAnsi="Times New Roman" w:cs="Times New Roman"/>
          <w:lang w:val="en-US"/>
        </w:rPr>
        <w:t>I</w:t>
      </w:r>
      <w:r>
        <w:rPr>
          <w:rFonts w:ascii="Times New Roman" w:hAnsi="Times New Roman" w:cs="Times New Roman"/>
        </w:rPr>
        <w:t>.</w:t>
      </w:r>
      <w:r w:rsidR="00CB17BF" w:rsidRPr="00CB17BF">
        <w:rPr>
          <w:rFonts w:ascii="Times New Roman" w:hAnsi="Times New Roman" w:cs="Times New Roman"/>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p>
    <w:p w:rsidR="00986F45" w:rsidRPr="00986F45" w:rsidRDefault="00E042E6" w:rsidP="00986F45">
      <w:pPr>
        <w:rPr>
          <w:rFonts w:ascii="Times New Roman" w:hAnsi="Times New Roman" w:cs="Times New Roman"/>
        </w:rPr>
      </w:pPr>
      <w:r w:rsidRPr="00E042E6">
        <w:t xml:space="preserve"> </w:t>
      </w:r>
      <w:r w:rsidR="00986F45" w:rsidRPr="00986F45">
        <w:rPr>
          <w:rFonts w:ascii="Times New Roman" w:hAnsi="Times New Roman" w:cs="Times New Roman"/>
        </w:rPr>
        <w:t xml:space="preserve">ЧАСТЬ III. ТЕХНИЧЕСКОЕ ЗАДАНИЕ </w:t>
      </w:r>
      <w:r w:rsidR="00986F45" w:rsidRPr="00986F45">
        <w:rPr>
          <w:rFonts w:ascii="Times New Roman" w:hAnsi="Times New Roman" w:cs="Times New Roman"/>
        </w:rPr>
        <w:tab/>
      </w:r>
    </w:p>
    <w:p w:rsidR="00986F45" w:rsidRPr="00986F45" w:rsidRDefault="00986F45" w:rsidP="00986F45">
      <w:pPr>
        <w:rPr>
          <w:rFonts w:ascii="Times New Roman" w:hAnsi="Times New Roman" w:cs="Times New Roman"/>
        </w:rPr>
      </w:pPr>
      <w:r w:rsidRPr="00986F45">
        <w:rPr>
          <w:rFonts w:ascii="Times New Roman" w:hAnsi="Times New Roman" w:cs="Times New Roman"/>
        </w:rPr>
        <w:t xml:space="preserve">ЧАСТЬ IV. ПРОЕКТ КОНТРАКТА </w:t>
      </w:r>
      <w:r w:rsidRPr="00986F45">
        <w:rPr>
          <w:rFonts w:ascii="Times New Roman" w:hAnsi="Times New Roman" w:cs="Times New Roman"/>
        </w:rPr>
        <w:tab/>
      </w:r>
    </w:p>
    <w:p w:rsidR="00986F45" w:rsidRDefault="00986F45"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A36326" w:rsidRDefault="00A36326" w:rsidP="00986F45"/>
    <w:p w:rsidR="00632F8A" w:rsidRDefault="00632F8A" w:rsidP="00986F45"/>
    <w:p w:rsidR="00A36326" w:rsidRDefault="00A36326" w:rsidP="00986F45"/>
    <w:p w:rsidR="00A36326" w:rsidRDefault="00A36326" w:rsidP="00986F45"/>
    <w:p w:rsidR="00632F8A" w:rsidRDefault="00632F8A" w:rsidP="00986F45"/>
    <w:p w:rsidR="00A36326" w:rsidRDefault="00A36326" w:rsidP="00986F45"/>
    <w:p w:rsidR="00A36326" w:rsidRDefault="00A36326" w:rsidP="00986F45"/>
    <w:p w:rsidR="00A36326" w:rsidRDefault="00A36326" w:rsidP="00986F45"/>
    <w:p w:rsidR="00A36326" w:rsidRDefault="00632F8A" w:rsidP="00986F45">
      <w:pPr>
        <w:rPr>
          <w:rFonts w:ascii="Times New Roman" w:hAnsi="Times New Roman" w:cs="Times New Roman"/>
          <w:b/>
          <w:sz w:val="22"/>
        </w:rPr>
      </w:pPr>
      <w:r w:rsidRPr="00AA215A">
        <w:rPr>
          <w:rFonts w:ascii="Times New Roman" w:hAnsi="Times New Roman" w:cs="Times New Roman"/>
          <w:b/>
          <w:sz w:val="22"/>
        </w:rPr>
        <w:lastRenderedPageBreak/>
        <w:t>ЧАСТЬ I. ОБЩИЕ УСЛОВИЯ ПРОВЕДЕНИЯ КОНКУРСА В ЭЛЕКТРОННОЙ ФОРМЕ</w:t>
      </w:r>
    </w:p>
    <w:p w:rsidR="00632F8A" w:rsidRPr="00632F8A" w:rsidRDefault="00632F8A" w:rsidP="00986F45">
      <w:pPr>
        <w:rPr>
          <w:rFonts w:ascii="Times New Roman" w:hAnsi="Times New Roman" w:cs="Times New Roman"/>
        </w:rPr>
      </w:pPr>
    </w:p>
    <w:p w:rsidR="00A36326" w:rsidRPr="00D030C8" w:rsidRDefault="00A36326" w:rsidP="00D030C8">
      <w:pPr>
        <w:ind w:left="2127" w:firstLine="709"/>
        <w:rPr>
          <w:rFonts w:ascii="Times New Roman" w:hAnsi="Times New Roman" w:cs="Times New Roman"/>
          <w:b/>
        </w:rPr>
      </w:pPr>
      <w:r w:rsidRPr="00D030C8">
        <w:rPr>
          <w:rFonts w:ascii="Times New Roman" w:hAnsi="Times New Roman" w:cs="Times New Roman"/>
          <w:b/>
        </w:rPr>
        <w:t>Раздел 1. Общие положения</w:t>
      </w:r>
      <w:r w:rsidR="00D030C8" w:rsidRPr="00D030C8">
        <w:rPr>
          <w:rFonts w:ascii="Times New Roman" w:hAnsi="Times New Roman" w:cs="Times New Roman"/>
          <w:b/>
        </w:rPr>
        <w:t xml:space="preserve">                                                                                              </w:t>
      </w:r>
      <w:r w:rsidRPr="00D030C8">
        <w:rPr>
          <w:rFonts w:ascii="Times New Roman" w:hAnsi="Times New Roman" w:cs="Times New Roman"/>
          <w:b/>
        </w:rPr>
        <w:t>1.1. Законодательное регулирование</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 xml:space="preserve">Открытый конкурс в электронной форме (далее – конкурс) проводится </w:t>
      </w:r>
      <w:r w:rsidR="004F5DAA">
        <w:rPr>
          <w:rFonts w:ascii="Times New Roman" w:hAnsi="Times New Roman" w:cs="Times New Roman"/>
        </w:rPr>
        <w:t xml:space="preserve">                                       </w:t>
      </w:r>
      <w:r w:rsidRPr="00A36326">
        <w:rPr>
          <w:rFonts w:ascii="Times New Roman" w:hAnsi="Times New Roman" w:cs="Times New Roman"/>
        </w:rPr>
        <w:t>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Конституции Российской Федерации, Гражданского кодекса Российской Федерации, Бюджетного кодекса Российской Федерации и иными нормативными правовыми актами, регулирующими отношения, направленные на обеспечение государственных нужд.</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В части, прямо не урегулированной законодательством Российской Федерации, проведение конкурса регулируется настоящей конкурсной документацией.</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Понятия, термины и сокращения применяются в значениях, определенных Законом, постановлением "О системе закупок товаров, работ, услуг для обеспечения нужд и настоящей конкурсной документацией.</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         Согласно части 1 статьи 24.1 Закона проведение конкурса, в том числе направление участникам конкурса запросов о даче разъяснений положений извещения о проведении конкурса и (или) конкурсной документации, подача участниками конкурса заявок на участие в конкурсе, предложений о цене контракта, предоставление конкурсной комиссии доступа к заявкам, сопоставление предложений о цене контракта участников конкурса, формирование протоколов, заключение контракта с победителем конкурса, обеспечивается на электронной площадке оператором электронной площадки, если иное не предусмотрено Законом.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         При этом оператор электронной площадки, не вправе отказаться от проведения конкурса на электронной площадке.</w:t>
      </w:r>
    </w:p>
    <w:p w:rsidR="00A36326" w:rsidRDefault="00A36326" w:rsidP="00D030C8">
      <w:pPr>
        <w:jc w:val="both"/>
        <w:rPr>
          <w:rFonts w:ascii="Times New Roman" w:hAnsi="Times New Roman" w:cs="Times New Roman"/>
        </w:rPr>
      </w:pPr>
      <w:r w:rsidRPr="00A36326">
        <w:rPr>
          <w:rFonts w:ascii="Times New Roman" w:hAnsi="Times New Roman" w:cs="Times New Roman"/>
        </w:rPr>
        <w:t xml:space="preserve">         Оператор электронной площадки обязан обеспечить непрерывность проведения конкурса, надежность функционирования программно-аппаратных средств, используемых для проведения конкурса, равный доступ участников к участию в конкурсе, неизменность подписанных усиленной электронной подписью документов.</w:t>
      </w:r>
    </w:p>
    <w:p w:rsidR="00632F8A" w:rsidRPr="00A36326" w:rsidRDefault="00632F8A" w:rsidP="00D030C8">
      <w:pPr>
        <w:jc w:val="both"/>
        <w:rPr>
          <w:rFonts w:ascii="Times New Roman" w:hAnsi="Times New Roman" w:cs="Times New Roman"/>
        </w:rPr>
      </w:pPr>
    </w:p>
    <w:p w:rsidR="00A36326" w:rsidRPr="00AA215A" w:rsidRDefault="000D12F3" w:rsidP="00AA215A">
      <w:pPr>
        <w:ind w:left="1418" w:firstLine="709"/>
        <w:jc w:val="both"/>
        <w:rPr>
          <w:rFonts w:ascii="Times New Roman" w:hAnsi="Times New Roman" w:cs="Times New Roman"/>
          <w:b/>
        </w:rPr>
      </w:pPr>
      <w:r>
        <w:rPr>
          <w:rFonts w:ascii="Times New Roman" w:hAnsi="Times New Roman" w:cs="Times New Roman"/>
          <w:b/>
        </w:rPr>
        <w:t xml:space="preserve">         </w:t>
      </w:r>
      <w:r w:rsidR="00A36326" w:rsidRPr="00AA215A">
        <w:rPr>
          <w:rFonts w:ascii="Times New Roman" w:hAnsi="Times New Roman" w:cs="Times New Roman"/>
          <w:b/>
        </w:rPr>
        <w:t>1.2. Заказчик, уполномоченный орган</w:t>
      </w:r>
    </w:p>
    <w:p w:rsidR="00A36326" w:rsidRDefault="0006032B" w:rsidP="004F5DAA">
      <w:pPr>
        <w:ind w:firstLine="709"/>
        <w:jc w:val="both"/>
        <w:rPr>
          <w:rFonts w:ascii="Times New Roman" w:hAnsi="Times New Roman" w:cs="Times New Roman"/>
        </w:rPr>
      </w:pPr>
      <w:r w:rsidRPr="0006032B">
        <w:rPr>
          <w:rFonts w:ascii="Times New Roman" w:hAnsi="Times New Roman" w:cs="Times New Roman"/>
        </w:rPr>
        <w:t xml:space="preserve">АО "Рязанская Ипотечная Корпорация" </w:t>
      </w:r>
      <w:r w:rsidR="00A36326" w:rsidRPr="00A36326">
        <w:rPr>
          <w:rFonts w:ascii="Times New Roman" w:hAnsi="Times New Roman" w:cs="Times New Roman"/>
        </w:rPr>
        <w:t xml:space="preserve"> (далее – заказчик), уполномоченный орган, указанный в части II "Специальная часть" конкурсной документации (далее – специальная часть), проводит конкурс, предмет которого указан в специальной части, в соответствии с процедурами, условиями и положениями настоящей конкурсной документации.</w:t>
      </w:r>
    </w:p>
    <w:p w:rsidR="00632F8A" w:rsidRPr="00A36326" w:rsidRDefault="00632F8A" w:rsidP="004F5DAA">
      <w:pPr>
        <w:ind w:firstLine="709"/>
        <w:jc w:val="both"/>
        <w:rPr>
          <w:rFonts w:ascii="Times New Roman" w:hAnsi="Times New Roman" w:cs="Times New Roman"/>
        </w:rPr>
      </w:pPr>
    </w:p>
    <w:p w:rsidR="00A36326" w:rsidRPr="00AA215A" w:rsidRDefault="000D12F3" w:rsidP="00AA215A">
      <w:pPr>
        <w:ind w:left="2836"/>
        <w:jc w:val="both"/>
        <w:rPr>
          <w:rFonts w:ascii="Times New Roman" w:hAnsi="Times New Roman" w:cs="Times New Roman"/>
          <w:b/>
        </w:rPr>
      </w:pPr>
      <w:r>
        <w:rPr>
          <w:rFonts w:ascii="Times New Roman" w:hAnsi="Times New Roman" w:cs="Times New Roman"/>
          <w:b/>
        </w:rPr>
        <w:t xml:space="preserve">            </w:t>
      </w:r>
      <w:r w:rsidR="00A36326" w:rsidRPr="00AA215A">
        <w:rPr>
          <w:rFonts w:ascii="Times New Roman" w:hAnsi="Times New Roman" w:cs="Times New Roman"/>
          <w:b/>
        </w:rPr>
        <w:t>1.3. Предмет конкурса &lt;1&gt;</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1.3.1. Заказчик, уполномоченный орган проводит конкурс на право заключения гражданско-правового договора, предметом которого является поставка товара, выполнение работ, оказание услуг (далее – контракт), информация о которых указана в специальной части, в соответствии с процедурами, условиями и положениями, приведенными в конкурсной документации, в том числе в части IV "Проект контракта" конкурсной документации (далее – проект контракта, контракт).</w:t>
      </w:r>
    </w:p>
    <w:p w:rsidR="00A36326" w:rsidRPr="00A36326" w:rsidRDefault="00A36326" w:rsidP="00D030C8">
      <w:pPr>
        <w:rPr>
          <w:rFonts w:ascii="Times New Roman" w:hAnsi="Times New Roman" w:cs="Times New Roman"/>
        </w:rPr>
      </w:pPr>
      <w:r w:rsidRPr="00A36326">
        <w:rPr>
          <w:rFonts w:ascii="Times New Roman" w:hAnsi="Times New Roman" w:cs="Times New Roman"/>
        </w:rPr>
        <w:t>1.3.2. Участник конкурса, с которым заключается контракт, должен будет поставить товар, выполнить работы, оказать услуги, являющиеся предметом конкурса, по месту, на условиях и в течение периода времени, указанных в специальной части и в проекте контракта.</w:t>
      </w:r>
    </w:p>
    <w:p w:rsidR="00A36326" w:rsidRPr="00A36326" w:rsidRDefault="00A36326" w:rsidP="00D030C8">
      <w:pPr>
        <w:rPr>
          <w:rFonts w:ascii="Times New Roman" w:hAnsi="Times New Roman" w:cs="Times New Roman"/>
        </w:rPr>
      </w:pPr>
      <w:r w:rsidRPr="00A36326">
        <w:rPr>
          <w:rFonts w:ascii="Times New Roman" w:hAnsi="Times New Roman" w:cs="Times New Roman"/>
        </w:rPr>
        <w:t xml:space="preserve">&lt;1&gt;Согласно части 1 статьи 111 Закона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w:t>
      </w:r>
      <w:r w:rsidRPr="00A36326">
        <w:rPr>
          <w:rFonts w:ascii="Times New Roman" w:hAnsi="Times New Roman" w:cs="Times New Roman"/>
        </w:rPr>
        <w:lastRenderedPageBreak/>
        <w:t>вправе определить дополнительные условия исполнения контракта, не связанные с его предметом.</w:t>
      </w:r>
    </w:p>
    <w:p w:rsidR="00A36326" w:rsidRDefault="00A36326" w:rsidP="00D030C8">
      <w:pPr>
        <w:jc w:val="both"/>
        <w:rPr>
          <w:rFonts w:ascii="Times New Roman" w:hAnsi="Times New Roman" w:cs="Times New Roman"/>
        </w:rPr>
      </w:pPr>
      <w:r w:rsidRPr="00A36326">
        <w:rPr>
          <w:rFonts w:ascii="Times New Roman" w:hAnsi="Times New Roman" w:cs="Times New Roman"/>
        </w:rPr>
        <w:t>В случае если Правительством Российской Федерации в соответствии с частью 1 статьи 111 Закона установлены особенности осуществления конкурса и (или) дополнительные условия исполнения контракта, заказчик, уполномоченный орган проводят такой конкурс с учетом таких особенностей и (или) таких условий.</w:t>
      </w:r>
    </w:p>
    <w:p w:rsidR="00632F8A" w:rsidRPr="00A36326" w:rsidRDefault="00632F8A" w:rsidP="00D030C8">
      <w:pPr>
        <w:jc w:val="both"/>
        <w:rPr>
          <w:rFonts w:ascii="Times New Roman" w:hAnsi="Times New Roman" w:cs="Times New Roman"/>
        </w:rPr>
      </w:pPr>
    </w:p>
    <w:p w:rsidR="00A36326" w:rsidRPr="00AA215A" w:rsidRDefault="00A36326" w:rsidP="00AA215A">
      <w:pPr>
        <w:ind w:left="1418" w:firstLine="709"/>
        <w:jc w:val="both"/>
        <w:rPr>
          <w:rFonts w:ascii="Times New Roman" w:hAnsi="Times New Roman" w:cs="Times New Roman"/>
          <w:b/>
        </w:rPr>
      </w:pPr>
      <w:r w:rsidRPr="00AA215A">
        <w:rPr>
          <w:rFonts w:ascii="Times New Roman" w:hAnsi="Times New Roman" w:cs="Times New Roman"/>
          <w:b/>
        </w:rPr>
        <w:t xml:space="preserve">1.4. Начальная (максимальная) цена контракта </w:t>
      </w:r>
    </w:p>
    <w:p w:rsidR="00A36326" w:rsidRPr="00AA215A" w:rsidRDefault="00A36326" w:rsidP="00AA215A">
      <w:pPr>
        <w:jc w:val="center"/>
        <w:rPr>
          <w:rFonts w:ascii="Times New Roman" w:hAnsi="Times New Roman" w:cs="Times New Roman"/>
          <w:b/>
        </w:rPr>
      </w:pPr>
      <w:r w:rsidRPr="00AA215A">
        <w:rPr>
          <w:rFonts w:ascii="Times New Roman" w:hAnsi="Times New Roman" w:cs="Times New Roman"/>
          <w:b/>
        </w:rPr>
        <w:t>(цена запасных частей или каждой запасной части к технике,</w:t>
      </w:r>
    </w:p>
    <w:p w:rsidR="00A36326" w:rsidRPr="00AA215A" w:rsidRDefault="00A36326" w:rsidP="00AA215A">
      <w:pPr>
        <w:jc w:val="center"/>
        <w:rPr>
          <w:rFonts w:ascii="Times New Roman" w:hAnsi="Times New Roman" w:cs="Times New Roman"/>
          <w:b/>
        </w:rPr>
      </w:pPr>
      <w:r w:rsidRPr="00AA215A">
        <w:rPr>
          <w:rFonts w:ascii="Times New Roman" w:hAnsi="Times New Roman" w:cs="Times New Roman"/>
          <w:b/>
        </w:rPr>
        <w:t>оборудованию, цена единицы работы или услуги)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        Конкурсная документация должна содержать обоснование начальной (максимальной) цены контракта, а также начальной (максимальной) цены одного контракта в случае, когда в соответствии с Законом допускается заключение контрактов с несколькими участниками закупки. Информация о возможности заказчика заключить контракты, указанные в части 10 статьи 34 Закона, с несколькими участниками конкурса на выполнение составляющих объект конкурса двух и более поисковых научно-исследовательских работ в отношении одного предмета и с одними и теми же условиями контракта, указанными в специальной части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В случае если при заключении контракта объем подлежащих выполнению работ, оказанию услуг по предмету конкурса из числа установленных пунктом 2 статьи 42 Закона невозможно определить, заказчик в конкурсной документации указывает цену запасных частей или каждой запасной части к технике, оборудованию, цену единицы работы или услуги.</w:t>
      </w:r>
    </w:p>
    <w:p w:rsidR="00A36326" w:rsidRPr="00A36326" w:rsidRDefault="00A36326" w:rsidP="001E2237">
      <w:pPr>
        <w:ind w:firstLine="709"/>
        <w:jc w:val="both"/>
        <w:rPr>
          <w:rFonts w:ascii="Times New Roman" w:hAnsi="Times New Roman" w:cs="Times New Roman"/>
        </w:rPr>
      </w:pPr>
      <w:proofErr w:type="gramStart"/>
      <w:r w:rsidRPr="00A36326">
        <w:rPr>
          <w:rFonts w:ascii="Times New Roman" w:hAnsi="Times New Roman" w:cs="Times New Roman"/>
        </w:rPr>
        <w:t>При этом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начальную (максимальную) цену контракта, указанную в конкурсной документации и извещении</w:t>
      </w:r>
      <w:proofErr w:type="gramEnd"/>
      <w:r w:rsidRPr="00A36326">
        <w:rPr>
          <w:rFonts w:ascii="Times New Roman" w:hAnsi="Times New Roman" w:cs="Times New Roman"/>
        </w:rPr>
        <w:t xml:space="preserve"> об осуществлении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Начальная (максимальная) цена контракта (цена запасных частей или каждой запасной части к технике, оборудованию, цена единицы работы или услуги), а также обоснование начальной (максимальной) цены контракта заказчиком указывается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Валюта, используемая при формировании начальной (максимальной) цены контракта, цены заявки на участие в конкурсе и расчетов с поставщиками (исполнителями, подрядчиками), </w:t>
      </w:r>
      <w:r w:rsidR="00D030C8">
        <w:rPr>
          <w:rFonts w:ascii="Times New Roman" w:hAnsi="Times New Roman" w:cs="Times New Roman"/>
        </w:rPr>
        <w:t xml:space="preserve">                </w:t>
      </w:r>
      <w:r w:rsidRPr="00A36326">
        <w:rPr>
          <w:rFonts w:ascii="Times New Roman" w:hAnsi="Times New Roman" w:cs="Times New Roman"/>
        </w:rPr>
        <w:t>- рубль Российской Федерации.</w:t>
      </w:r>
    </w:p>
    <w:p w:rsidR="00A36326" w:rsidRDefault="00A36326" w:rsidP="00D030C8">
      <w:pPr>
        <w:jc w:val="both"/>
        <w:rPr>
          <w:rFonts w:ascii="Times New Roman" w:hAnsi="Times New Roman" w:cs="Times New Roman"/>
        </w:rPr>
      </w:pPr>
      <w:r w:rsidRPr="00A36326">
        <w:rPr>
          <w:rFonts w:ascii="Times New Roman" w:hAnsi="Times New Roman" w:cs="Times New Roman"/>
        </w:rPr>
        <w:t>В случае если заказчик, уполномоченный орган устанавливает в конкурсной документации и в заключаемом контракте иную валюту, используемую при оплате контракта, чем рубль Российской Федерации, то порядок применения официального курса иностранной валюты к рублю Российской Федерации, установленный Центральным банком Российской Федерации и используемый при оплате контракта, указывается в специальной части.</w:t>
      </w:r>
    </w:p>
    <w:p w:rsidR="00632F8A" w:rsidRPr="00A36326" w:rsidRDefault="00632F8A" w:rsidP="00D030C8">
      <w:pPr>
        <w:jc w:val="both"/>
        <w:rPr>
          <w:rFonts w:ascii="Times New Roman" w:hAnsi="Times New Roman" w:cs="Times New Roman"/>
        </w:rPr>
      </w:pPr>
    </w:p>
    <w:p w:rsidR="00A36326" w:rsidRPr="00AA215A" w:rsidRDefault="00A36326" w:rsidP="00AA215A">
      <w:pPr>
        <w:ind w:firstLine="709"/>
        <w:jc w:val="both"/>
        <w:rPr>
          <w:rFonts w:ascii="Times New Roman" w:hAnsi="Times New Roman" w:cs="Times New Roman"/>
          <w:b/>
        </w:rPr>
      </w:pPr>
      <w:r w:rsidRPr="00632F8A">
        <w:rPr>
          <w:rFonts w:ascii="Times New Roman" w:hAnsi="Times New Roman" w:cs="Times New Roman"/>
          <w:b/>
        </w:rPr>
        <w:t>1.5.</w:t>
      </w:r>
      <w:r w:rsidRPr="00AA215A">
        <w:rPr>
          <w:rFonts w:ascii="Times New Roman" w:hAnsi="Times New Roman" w:cs="Times New Roman"/>
          <w:b/>
        </w:rPr>
        <w:t xml:space="preserve"> Источник финансирования, порядок и срок оплаты товара, работы, услуги</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1.5.1. Финансирование контракта на поставку товара, выполнение работ, оказание услуг, который будет заключен по результатам настоящего конкурса, будет осуществляться из источника, указанного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1.5.2. Порядок и срок оплаты за поставленный товар, выполненные работы, оказанные услуги определяются в проекте контракта.</w:t>
      </w:r>
    </w:p>
    <w:p w:rsidR="00A36326" w:rsidRPr="00C57B27" w:rsidRDefault="00C57B27" w:rsidP="00C57B27">
      <w:pPr>
        <w:jc w:val="both"/>
        <w:rPr>
          <w:rFonts w:ascii="Times New Roman" w:hAnsi="Times New Roman" w:cs="Times New Roman"/>
          <w:b/>
        </w:rPr>
      </w:pPr>
      <w:r>
        <w:rPr>
          <w:rFonts w:ascii="Times New Roman" w:hAnsi="Times New Roman" w:cs="Times New Roman"/>
          <w:b/>
        </w:rPr>
        <w:lastRenderedPageBreak/>
        <w:t xml:space="preserve">                          </w:t>
      </w:r>
      <w:r w:rsidR="00A36326" w:rsidRPr="00C57B27">
        <w:rPr>
          <w:rFonts w:ascii="Times New Roman" w:hAnsi="Times New Roman" w:cs="Times New Roman"/>
          <w:b/>
        </w:rPr>
        <w:t>1.6. Требования, предъявляемые к участникам конкурса</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1.6.1. В конкурсе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(далее - участник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1.6.2. Участник конкурса должен соответствовать следующим единым обязательным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1.6.2.1. Соответствовать требованиям, установленным в соответствии с законодательством Российской Федерации к лицам, осуществляющим поставку товаров, выполнение работы, оказание услуги, являющихся объектом закупки, если информация о данных требованиях содержится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1.6.2.2. </w:t>
      </w:r>
      <w:proofErr w:type="spellStart"/>
      <w:r w:rsidRPr="00A36326">
        <w:rPr>
          <w:rFonts w:ascii="Times New Roman" w:hAnsi="Times New Roman" w:cs="Times New Roman"/>
        </w:rPr>
        <w:t>Непроведение</w:t>
      </w:r>
      <w:proofErr w:type="spellEnd"/>
      <w:r w:rsidRPr="00A36326">
        <w:rPr>
          <w:rFonts w:ascii="Times New Roman" w:hAnsi="Times New Roman" w:cs="Times New Roman"/>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1.6.2.3. </w:t>
      </w:r>
      <w:proofErr w:type="spellStart"/>
      <w:r w:rsidRPr="00A36326">
        <w:rPr>
          <w:rFonts w:ascii="Times New Roman" w:hAnsi="Times New Roman" w:cs="Times New Roman"/>
        </w:rPr>
        <w:t>Неприостановление</w:t>
      </w:r>
      <w:proofErr w:type="spellEnd"/>
      <w:r w:rsidRPr="00A36326">
        <w:rPr>
          <w:rFonts w:ascii="Times New Roman" w:hAnsi="Times New Roman" w:cs="Times New Roman"/>
        </w:rPr>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1.6.2.4.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1.6.2.5. Отсутствие у участника конкурса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конкурса судимости за преступления в сфере экономики и(или)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1.6.2.5.1. Участник конкурса - юридическое лицо, которое в течение двух лет до момента подачи заявки на участие в конкурсе не было привлечено к административной </w:t>
      </w:r>
      <w:r w:rsidRPr="00A36326">
        <w:rPr>
          <w:rFonts w:ascii="Times New Roman" w:hAnsi="Times New Roman" w:cs="Times New Roman"/>
        </w:rPr>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1.6.2.6. Обладание участником конкурса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если информация о них содержится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1.6.2.7. Отсутствие между участником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конкурса, с физическими лицами, том числе зарегистрированными в качестве индивидуального предпринимателя, - участниками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36326">
        <w:rPr>
          <w:rFonts w:ascii="Times New Roman" w:hAnsi="Times New Roman" w:cs="Times New Roman"/>
        </w:rPr>
        <w:t>неполнородными</w:t>
      </w:r>
      <w:proofErr w:type="spellEnd"/>
      <w:r w:rsidRPr="00A36326">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1.6.2.8. Участник конкурса не является офшорной компанией.</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         1.6.2.9. Отсутствие у участника конкурса ограничений для участия в конкурсе, установленных законодательством Российской Федерации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1.6.3. Заказчик вправе установить требование об отсутствии в предусмотренном Законом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 юридического лица. Информация о таких требованиях содержится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1.6.4. При наличии указаний в специальной части заказчик, уполномоченный орган устанавливает дополнительные требования к участникам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1.6.4.1. Соответствие участника конкурса дополнительным требованиям, устанавливаемым Правительством Российской Федерации к участникам конкурса отдельных видов товаров, работ, услуг, в том числе к наличию: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финансовых ресурсов для исполнения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2) на праве собственности или ином законном основании оборудования и других материальных ресурсов для исполнения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3) опыта работы, связанного с предметом контракта, и деловой репутации;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4) необходимого количества специалистов и иных работников определенного уровня квалификации для исполнения контракта.</w:t>
      </w:r>
    </w:p>
    <w:p w:rsidR="00A36326" w:rsidRDefault="00A36326" w:rsidP="00D030C8">
      <w:pPr>
        <w:jc w:val="both"/>
        <w:rPr>
          <w:rFonts w:ascii="Times New Roman" w:hAnsi="Times New Roman" w:cs="Times New Roman"/>
        </w:rPr>
      </w:pPr>
      <w:r w:rsidRPr="00A36326">
        <w:rPr>
          <w:rFonts w:ascii="Times New Roman" w:hAnsi="Times New Roman" w:cs="Times New Roman"/>
        </w:rPr>
        <w:t>1.6.4.2. Перечень документов, которые подтверждают соответствие участников конкурса дополнительным требованиям, указанным в подпункте 1.6.4.1 пункта 1.6 настоящего раздела части I конкурсной документации, устанавливается Правительством Российской Федерации.</w:t>
      </w:r>
    </w:p>
    <w:p w:rsidR="00632F8A" w:rsidRPr="00A36326" w:rsidRDefault="00632F8A" w:rsidP="00D030C8">
      <w:pPr>
        <w:jc w:val="both"/>
        <w:rPr>
          <w:rFonts w:ascii="Times New Roman" w:hAnsi="Times New Roman" w:cs="Times New Roman"/>
        </w:rPr>
      </w:pPr>
    </w:p>
    <w:p w:rsidR="00A36326" w:rsidRPr="00A36326" w:rsidRDefault="00D030C8" w:rsidP="00D030C8">
      <w:pPr>
        <w:rPr>
          <w:rFonts w:ascii="Times New Roman" w:hAnsi="Times New Roman" w:cs="Times New Roman"/>
        </w:rPr>
      </w:pPr>
      <w:r>
        <w:rPr>
          <w:rFonts w:ascii="Times New Roman" w:hAnsi="Times New Roman" w:cs="Times New Roman"/>
        </w:rPr>
        <w:t xml:space="preserve">       </w:t>
      </w:r>
      <w:r w:rsidR="00A36326" w:rsidRPr="00632F8A">
        <w:rPr>
          <w:rFonts w:ascii="Times New Roman" w:hAnsi="Times New Roman" w:cs="Times New Roman"/>
          <w:b/>
        </w:rPr>
        <w:t>1.7</w:t>
      </w:r>
      <w:r w:rsidR="00A36326" w:rsidRPr="00D030C8">
        <w:rPr>
          <w:rFonts w:ascii="Times New Roman" w:hAnsi="Times New Roman" w:cs="Times New Roman"/>
          <w:b/>
        </w:rPr>
        <w:t>. Ограничение участия в конкурсе, установленное в соответствии с Законом</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lastRenderedPageBreak/>
        <w:t xml:space="preserve">1.7.1. В случае если участником конкурса могут быть только субъекты малого предпринимательства, социально ориентированные некоммерческие организации </w:t>
      </w:r>
      <w:r w:rsidR="003B52FB">
        <w:rPr>
          <w:rFonts w:ascii="Times New Roman" w:hAnsi="Times New Roman" w:cs="Times New Roman"/>
        </w:rPr>
        <w:t xml:space="preserve">                           </w:t>
      </w:r>
      <w:r w:rsidRPr="00A36326">
        <w:rPr>
          <w:rFonts w:ascii="Times New Roman" w:hAnsi="Times New Roman" w:cs="Times New Roman"/>
        </w:rPr>
        <w:t xml:space="preserve">и информация об этом содержится в специальной части, участниками конкурса могут быть только субъекты малого предпринимательства, которые должны соответствовать условиям отнесения лица к субъектам малого предпринимательства, установленным в статье 4 Федерального закона от 24.07.2007 № 209-ФЗ "О развитии малого и среднего предпринимательства в Российской Федерации", к социально ориентированным некоммерческим организациям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w:t>
      </w:r>
      <w:r w:rsidR="003B52FB">
        <w:rPr>
          <w:rFonts w:ascii="Times New Roman" w:hAnsi="Times New Roman" w:cs="Times New Roman"/>
        </w:rPr>
        <w:t xml:space="preserve">                    </w:t>
      </w:r>
      <w:r w:rsidRPr="00A36326">
        <w:rPr>
          <w:rFonts w:ascii="Times New Roman" w:hAnsi="Times New Roman" w:cs="Times New Roman"/>
        </w:rPr>
        <w:t>в соответствии с учредительными документами виды деятельности, предусмотренные пунктом 1 статьи 31.1 Федерального закона от 12.01.1996 N 7-ФЗ "О некоммерческих организациях".</w:t>
      </w:r>
    </w:p>
    <w:p w:rsidR="00A36326" w:rsidRDefault="00A36326" w:rsidP="00D030C8">
      <w:pPr>
        <w:jc w:val="both"/>
        <w:rPr>
          <w:rFonts w:ascii="Times New Roman" w:hAnsi="Times New Roman" w:cs="Times New Roman"/>
        </w:rPr>
      </w:pPr>
      <w:r w:rsidRPr="00A36326">
        <w:rPr>
          <w:rFonts w:ascii="Times New Roman" w:hAnsi="Times New Roman" w:cs="Times New Roman"/>
        </w:rPr>
        <w:t>В этом случае участники конкурса обязаны декларировать в заявках на участие в конкурсе свою принадлежность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p>
    <w:p w:rsidR="00632F8A" w:rsidRPr="00A36326" w:rsidRDefault="00632F8A" w:rsidP="00D030C8">
      <w:pPr>
        <w:jc w:val="both"/>
        <w:rPr>
          <w:rFonts w:ascii="Times New Roman" w:hAnsi="Times New Roman" w:cs="Times New Roman"/>
        </w:rPr>
      </w:pPr>
    </w:p>
    <w:p w:rsidR="00A36326" w:rsidRPr="00C57B27" w:rsidRDefault="00A36326" w:rsidP="00C57B27">
      <w:pPr>
        <w:ind w:left="709" w:firstLine="709"/>
        <w:jc w:val="center"/>
        <w:rPr>
          <w:rFonts w:ascii="Times New Roman" w:hAnsi="Times New Roman" w:cs="Times New Roman"/>
          <w:b/>
        </w:rPr>
      </w:pPr>
      <w:r w:rsidRPr="00C57B27">
        <w:rPr>
          <w:rFonts w:ascii="Times New Roman" w:hAnsi="Times New Roman" w:cs="Times New Roman"/>
          <w:b/>
        </w:rPr>
        <w:t>1.8. Преимущества, предоставляемые учреждениям</w:t>
      </w:r>
    </w:p>
    <w:p w:rsidR="00A36326" w:rsidRPr="00C57B27" w:rsidRDefault="00A36326" w:rsidP="00C57B27">
      <w:pPr>
        <w:jc w:val="center"/>
        <w:rPr>
          <w:rFonts w:ascii="Times New Roman" w:hAnsi="Times New Roman" w:cs="Times New Roman"/>
          <w:b/>
        </w:rPr>
      </w:pPr>
      <w:r w:rsidRPr="00C57B27">
        <w:rPr>
          <w:rFonts w:ascii="Times New Roman" w:hAnsi="Times New Roman" w:cs="Times New Roman"/>
          <w:b/>
        </w:rPr>
        <w:t>и предприятиям уголовно-исполнительной системы, организациям инвалидов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1.8.1. В случае если заказчик, уполномоченный орган установили преимущества учреждениям уголовно-исполнительной системы и организациям инвалидов, то сведения о предоставлении вышеуказанных преимуществ содержатся в специальной части.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Преимущества организациям инвалидов распространяются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36326" w:rsidRDefault="00A36326" w:rsidP="00D030C8">
      <w:pPr>
        <w:jc w:val="both"/>
        <w:rPr>
          <w:rFonts w:ascii="Times New Roman" w:hAnsi="Times New Roman" w:cs="Times New Roman"/>
        </w:rPr>
      </w:pPr>
      <w:r w:rsidRPr="00A36326">
        <w:rPr>
          <w:rFonts w:ascii="Times New Roman" w:hAnsi="Times New Roman" w:cs="Times New Roman"/>
        </w:rPr>
        <w:t>Преимущества данным категориям лиц предоставляются в порядке, установленном Правительством Российской Федерации, и в соответствии с утвержденными Правительством Российской Федерации перечнями товаров, работ, услуг в отношении предлагаемой цены контракта в размере процента, указанного в специальной части.</w:t>
      </w:r>
    </w:p>
    <w:p w:rsidR="00632F8A" w:rsidRPr="00A36326" w:rsidRDefault="00632F8A" w:rsidP="00D030C8">
      <w:pPr>
        <w:jc w:val="both"/>
        <w:rPr>
          <w:rFonts w:ascii="Times New Roman" w:hAnsi="Times New Roman" w:cs="Times New Roman"/>
        </w:rPr>
      </w:pPr>
    </w:p>
    <w:p w:rsidR="00A36326" w:rsidRPr="00C57B27" w:rsidRDefault="00A36326" w:rsidP="00C57B27">
      <w:pPr>
        <w:ind w:firstLine="709"/>
        <w:jc w:val="center"/>
        <w:rPr>
          <w:rFonts w:ascii="Times New Roman" w:hAnsi="Times New Roman" w:cs="Times New Roman"/>
          <w:b/>
        </w:rPr>
      </w:pPr>
      <w:r w:rsidRPr="00632F8A">
        <w:rPr>
          <w:rFonts w:ascii="Times New Roman" w:hAnsi="Times New Roman" w:cs="Times New Roman"/>
          <w:b/>
        </w:rPr>
        <w:t>1.</w:t>
      </w:r>
      <w:r w:rsidRPr="00C57B27">
        <w:rPr>
          <w:rFonts w:ascii="Times New Roman" w:hAnsi="Times New Roman" w:cs="Times New Roman"/>
          <w:b/>
        </w:rPr>
        <w:t>9. Условия, запреты, ограничения допуска товаров,</w:t>
      </w:r>
      <w:r w:rsidR="00D030C8" w:rsidRPr="00C57B27">
        <w:rPr>
          <w:rFonts w:ascii="Times New Roman" w:hAnsi="Times New Roman" w:cs="Times New Roman"/>
          <w:b/>
        </w:rPr>
        <w:t xml:space="preserve"> </w:t>
      </w:r>
      <w:r w:rsidRPr="00C57B27">
        <w:rPr>
          <w:rFonts w:ascii="Times New Roman" w:hAnsi="Times New Roman" w:cs="Times New Roman"/>
          <w:b/>
        </w:rPr>
        <w:t>происходящих из иностранного государства или группы</w:t>
      </w:r>
      <w:r w:rsidR="00C57B27">
        <w:rPr>
          <w:rFonts w:ascii="Times New Roman" w:hAnsi="Times New Roman" w:cs="Times New Roman"/>
          <w:b/>
        </w:rPr>
        <w:t xml:space="preserve"> </w:t>
      </w:r>
      <w:r w:rsidRPr="00C57B27">
        <w:rPr>
          <w:rFonts w:ascii="Times New Roman" w:hAnsi="Times New Roman" w:cs="Times New Roman"/>
          <w:b/>
        </w:rPr>
        <w:t xml:space="preserve">иностранных государств, работ, услуг, </w:t>
      </w:r>
      <w:r w:rsidR="00D030C8" w:rsidRPr="00C57B27">
        <w:rPr>
          <w:rFonts w:ascii="Times New Roman" w:hAnsi="Times New Roman" w:cs="Times New Roman"/>
          <w:b/>
        </w:rPr>
        <w:t>соответственно выполняемых</w:t>
      </w:r>
      <w:r w:rsidRPr="00C57B27">
        <w:rPr>
          <w:rFonts w:ascii="Times New Roman" w:hAnsi="Times New Roman" w:cs="Times New Roman"/>
          <w:b/>
        </w:rPr>
        <w:t>, оказываемых иностранными лицами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частью 3 статьи 14 Закона запрета или ограничений, заказчики при наличии указанных обстоятельств обязаны разместить в единой информационной системе обоснование невозможности соблюдения указанных запрета или ограничений. В таких нормативных правовых актах устанавливается порядок подготовки обоснования невозможности </w:t>
      </w:r>
      <w:r w:rsidRPr="00A36326">
        <w:rPr>
          <w:rFonts w:ascii="Times New Roman" w:hAnsi="Times New Roman" w:cs="Times New Roman"/>
        </w:rPr>
        <w:lastRenderedPageBreak/>
        <w:t>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соответствии с законодательством Российской Федерации.</w:t>
      </w:r>
    </w:p>
    <w:p w:rsidR="00A36326" w:rsidRDefault="00A36326" w:rsidP="00C12459">
      <w:pPr>
        <w:jc w:val="both"/>
        <w:rPr>
          <w:rFonts w:ascii="Times New Roman" w:hAnsi="Times New Roman" w:cs="Times New Roman"/>
        </w:rPr>
      </w:pPr>
      <w:r w:rsidRPr="00A36326">
        <w:rPr>
          <w:rFonts w:ascii="Times New Roman" w:hAnsi="Times New Roman" w:cs="Times New Roman"/>
        </w:rPr>
        <w:t>Информация об условиях, запретах, ограничениях на допуск товаров, происходящих из иностранных государств, работ, услуг, соответственно выполняемых, оказываемых иностранными лицами, содержится в специальной части.</w:t>
      </w:r>
    </w:p>
    <w:p w:rsidR="0095100A" w:rsidRPr="00A36326" w:rsidRDefault="0095100A" w:rsidP="00C12459">
      <w:pPr>
        <w:jc w:val="both"/>
        <w:rPr>
          <w:rFonts w:ascii="Times New Roman" w:hAnsi="Times New Roman" w:cs="Times New Roman"/>
        </w:rPr>
      </w:pPr>
    </w:p>
    <w:p w:rsidR="00A36326" w:rsidRPr="00C57B27" w:rsidRDefault="00A36326" w:rsidP="00C57B27">
      <w:pPr>
        <w:ind w:left="1418" w:firstLine="709"/>
        <w:jc w:val="both"/>
        <w:rPr>
          <w:rFonts w:ascii="Times New Roman" w:hAnsi="Times New Roman" w:cs="Times New Roman"/>
          <w:b/>
        </w:rPr>
      </w:pPr>
      <w:r w:rsidRPr="00C57B27">
        <w:rPr>
          <w:rFonts w:ascii="Times New Roman" w:hAnsi="Times New Roman" w:cs="Times New Roman"/>
          <w:b/>
        </w:rPr>
        <w:t>1.10. Привлечение соисполнителей (субподрядчиков)</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Поставщик (подрядчик, исполнитель), не являющийся субъектом малого предпринимательства или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случае если информация об условиях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содержится в проекте контракта.</w:t>
      </w:r>
    </w:p>
    <w:p w:rsidR="00A36326" w:rsidRPr="00A36326" w:rsidRDefault="00A36326" w:rsidP="00C12459">
      <w:pPr>
        <w:rPr>
          <w:rFonts w:ascii="Times New Roman" w:hAnsi="Times New Roman" w:cs="Times New Roman"/>
        </w:rPr>
      </w:pPr>
    </w:p>
    <w:p w:rsidR="00A36326" w:rsidRPr="00C12459" w:rsidRDefault="00A36326" w:rsidP="00C12459">
      <w:pPr>
        <w:jc w:val="center"/>
        <w:rPr>
          <w:rFonts w:ascii="Times New Roman" w:hAnsi="Times New Roman" w:cs="Times New Roman"/>
          <w:b/>
        </w:rPr>
      </w:pPr>
      <w:r w:rsidRPr="00C12459">
        <w:rPr>
          <w:rFonts w:ascii="Times New Roman" w:hAnsi="Times New Roman" w:cs="Times New Roman"/>
          <w:b/>
        </w:rPr>
        <w:t>1.11. Размер, порядок внесения и возврата денежных средств</w:t>
      </w:r>
    </w:p>
    <w:p w:rsidR="00A36326" w:rsidRPr="00C12459" w:rsidRDefault="00A36326" w:rsidP="00C12459">
      <w:pPr>
        <w:jc w:val="center"/>
        <w:rPr>
          <w:rFonts w:ascii="Times New Roman" w:hAnsi="Times New Roman" w:cs="Times New Roman"/>
          <w:b/>
        </w:rPr>
      </w:pPr>
      <w:r w:rsidRPr="00C12459">
        <w:rPr>
          <w:rFonts w:ascii="Times New Roman" w:hAnsi="Times New Roman" w:cs="Times New Roman"/>
          <w:b/>
        </w:rPr>
        <w:t>в качестве обеспечения заявок на участие в конкурсе</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1.11.1. Заказчик, уполномоченный орган обязан установить требование </w:t>
      </w:r>
      <w:r w:rsidR="003B52FB">
        <w:rPr>
          <w:rFonts w:ascii="Times New Roman" w:hAnsi="Times New Roman" w:cs="Times New Roman"/>
        </w:rPr>
        <w:t xml:space="preserve">                                      </w:t>
      </w:r>
      <w:r w:rsidRPr="00A36326">
        <w:rPr>
          <w:rFonts w:ascii="Times New Roman" w:hAnsi="Times New Roman" w:cs="Times New Roman"/>
        </w:rPr>
        <w:t>к обеспечению заявок на участие в конкурсе, при условии, что начальная (максимальная) цена контракта превышает один миллион рублей.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Обеспечение заявки на участие в конкурсе у может предоставляться участником конкурса путем внесения денежных средств или банковской гарантией. Выбор способа обеспечения заявки на участие в конкурсе осуществляется участником конкурса самостоятельно.</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1.11.2. Размер обеспечения заявки на участие в конкурсе должен составлять:</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от одной второй процента до одного процента начальной (максимальной) цены контракта, если размер начальной (максимальной) цены контракта составляет от одного миллиона рублей до двадцати миллионов рублей;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В случае, если конкурс осуществляется в соответствии со статьями 28 и 29 Закона, участником конкурса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Размер обеспечения заявки, а также условия банковской гарантии (если такой способ обеспечения заявок применим в соответствии с Законом) указываются в специальной части.</w:t>
      </w:r>
    </w:p>
    <w:p w:rsidR="00A36326" w:rsidRPr="00A36326" w:rsidRDefault="00C12459" w:rsidP="00C12459">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1.11.3.  Блокирование денежных средств на специальном счете участника конкурса, осуществленное в соответствии с частью 20 статьи 44 Закона, прекращается в течение не более чем одного рабочего дня с даты наступления одного из следующих случаев:</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 подписания протокола рассмотрения и оценки заявок на участие в конкурсе, размещение в единой информационной системе и на электронной площадке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конкурса, за исключением победителя конкурса,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2) отмены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3) отклонение заявки участника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4) отзыв заявки участником конкурса до окончания срока подачи заявок;</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5) получение заявки на участие в конкурсе после окончания срока подачи заявок;</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lastRenderedPageBreak/>
        <w:t>6) отстранение участника конкурса от участия в конкурсе или отказ от заключения контракта с победителем конкурса в соответствии с частями 9 и 10 статьи 31 Закона;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7) получение заказчиком решения контрольного органа в сфере закупок об отказе </w:t>
      </w:r>
      <w:r w:rsidR="003B52FB">
        <w:rPr>
          <w:rFonts w:ascii="Times New Roman" w:hAnsi="Times New Roman" w:cs="Times New Roman"/>
        </w:rPr>
        <w:t xml:space="preserve">                            </w:t>
      </w:r>
      <w:r w:rsidRPr="00A36326">
        <w:rPr>
          <w:rFonts w:ascii="Times New Roman" w:hAnsi="Times New Roman" w:cs="Times New Roman"/>
        </w:rPr>
        <w:t>в согласовании заключения контракта с единственным поставщиком (подрядчиком, исполнителем).</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1.11.4.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1) блокирование и прекращение блокирования денежных средств в соответствии </w:t>
      </w:r>
      <w:r w:rsidR="00C12459">
        <w:rPr>
          <w:rFonts w:ascii="Times New Roman" w:hAnsi="Times New Roman" w:cs="Times New Roman"/>
        </w:rPr>
        <w:t xml:space="preserve">                                </w:t>
      </w:r>
      <w:r w:rsidRPr="00A36326">
        <w:rPr>
          <w:rFonts w:ascii="Times New Roman" w:hAnsi="Times New Roman" w:cs="Times New Roman"/>
        </w:rPr>
        <w:t>с требованиями статьи 44 Закона. Такое блокирование заключается в ограничении прав участника конкурса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статьи 44 Закона;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2) перечисление в случаях, предусмотренных статьей 44 Закона, денежных средств </w:t>
      </w:r>
      <w:r w:rsidR="00C12459">
        <w:rPr>
          <w:rFonts w:ascii="Times New Roman" w:hAnsi="Times New Roman" w:cs="Times New Roman"/>
        </w:rPr>
        <w:t xml:space="preserve">                            </w:t>
      </w:r>
      <w:r w:rsidRPr="00A36326">
        <w:rPr>
          <w:rFonts w:ascii="Times New Roman" w:hAnsi="Times New Roman" w:cs="Times New Roman"/>
        </w:rPr>
        <w:t>в размере обеспечения соответствующей заявки: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б) в соответствующий бюджет бюджетной системы Российской Федерации.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1.11.5. Требования к договору специального счета, к порядку использования имеющегося у участника конкурса банковского счета в качестве специального счета установлены постановлением Правительства Российской Федерации от 30.05.2018 № 626 </w:t>
      </w:r>
      <w:r w:rsidR="003B52FB">
        <w:rPr>
          <w:rFonts w:ascii="Times New Roman" w:hAnsi="Times New Roman" w:cs="Times New Roman"/>
        </w:rPr>
        <w:t xml:space="preserve">                                      </w:t>
      </w:r>
      <w:r w:rsidRPr="00A36326">
        <w:rPr>
          <w:rFonts w:ascii="Times New Roman" w:hAnsi="Times New Roman" w:cs="Times New Roman"/>
        </w:rPr>
        <w: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 правилах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(далее - постановление Правительства РФ № 626).</w:t>
      </w:r>
    </w:p>
    <w:p w:rsidR="00A36326" w:rsidRPr="00A36326" w:rsidRDefault="00C12459" w:rsidP="00C12459">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1.11.6. Каждый оператор электронной площадки заключает соглашения о взаимодействии с каждым из банков, включенных в перечень, утвержденный распоряжением Правительства Российской Федерации от 13.07.2018 № 1451-р. </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Требования к условиям соглашений определены постановлением Правительства РФ № 626. Банк вправе открывать специальные счета участникам конкурса только после заключения соглашений о взаимодействии с каждым из операторов электронной площадки. Банки несут ответственность в соответствии с законодательством Российской Федерации перед участником конкурса за соблюдение установленного статьей 44 Закона срока прекращения блокирования его денежных средств на специальном счете участника конкурса, в отношении которых осуществлено блокирование в целях обеспечения заявок на участие в конкурсе.</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Взаимодействие между оператором электронной площадки и банком в соответствии с требованиями статьи 44 Закона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статьи 44 Закона, определяется соглашением </w:t>
      </w:r>
      <w:r w:rsidR="003B52FB">
        <w:rPr>
          <w:rFonts w:ascii="Times New Roman" w:hAnsi="Times New Roman" w:cs="Times New Roman"/>
        </w:rPr>
        <w:t xml:space="preserve">                                      </w:t>
      </w:r>
      <w:r w:rsidRPr="00A36326">
        <w:rPr>
          <w:rFonts w:ascii="Times New Roman" w:hAnsi="Times New Roman" w:cs="Times New Roman"/>
        </w:rPr>
        <w:t>о взаимодействии оператора электронной площадки с банком.</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 1.11.7. Блокирование денежных средств в целях обеспечения заявки на участие в конкурсе на специальном счете участника конкурса прекращается банком в соответствии с требованиями, установленными в соответствии с частью 2 статьи 24.1 Закона, на основании соответствующей информации, полученной от оператора электронной площадки, в случаях, предусмотренных статьей 44 Закона, и в порядке, определенном в соответствии </w:t>
      </w:r>
      <w:r w:rsidR="003B52FB">
        <w:rPr>
          <w:rFonts w:ascii="Times New Roman" w:hAnsi="Times New Roman" w:cs="Times New Roman"/>
        </w:rPr>
        <w:t xml:space="preserve">                 </w:t>
      </w:r>
      <w:r w:rsidRPr="00A36326">
        <w:rPr>
          <w:rFonts w:ascii="Times New Roman" w:hAnsi="Times New Roman" w:cs="Times New Roman"/>
        </w:rPr>
        <w:t>с частью 2 статьи 24.1 Закона.</w:t>
      </w:r>
    </w:p>
    <w:p w:rsidR="00A36326" w:rsidRPr="00A36326" w:rsidRDefault="00C12459" w:rsidP="00C12459">
      <w:pPr>
        <w:jc w:val="both"/>
        <w:rPr>
          <w:rFonts w:ascii="Times New Roman" w:hAnsi="Times New Roman" w:cs="Times New Roman"/>
        </w:rPr>
      </w:pPr>
      <w:r>
        <w:rPr>
          <w:rFonts w:ascii="Times New Roman" w:hAnsi="Times New Roman" w:cs="Times New Roman"/>
        </w:rPr>
        <w:lastRenderedPageBreak/>
        <w:t xml:space="preserve"> </w:t>
      </w:r>
      <w:r w:rsidR="00A36326" w:rsidRPr="00A36326">
        <w:rPr>
          <w:rFonts w:ascii="Times New Roman" w:hAnsi="Times New Roman" w:cs="Times New Roman"/>
        </w:rPr>
        <w:t xml:space="preserve">1.11.8. Возврат денежных средств, внесенных в качестве обеспечения заявки, не осуществляется или осуществляется перечисление заблокированных на специальном счете участника конкурса денежных средств на счет, на котором в соответствии </w:t>
      </w:r>
      <w:r w:rsidR="003B52FB">
        <w:rPr>
          <w:rFonts w:ascii="Times New Roman" w:hAnsi="Times New Roman" w:cs="Times New Roman"/>
        </w:rPr>
        <w:t xml:space="preserve">                                             </w:t>
      </w:r>
      <w:r w:rsidR="00A36326" w:rsidRPr="00A36326">
        <w:rPr>
          <w:rFonts w:ascii="Times New Roman" w:hAnsi="Times New Roman" w:cs="Times New Roman"/>
        </w:rPr>
        <w:t>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конкурса в реестр недобросовестных поставщиков (подрядчиков, исполнителей) в соответствии со статьей 104 Закона.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1.11.9. Обеспечение заявки на участие в конкурсе возможно путем блокирования денежных средств при наличии на специальном счете участника конкурса незаблокированных денежных средств в размере, предусмотренном конкурсной документацией.</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1.11.10. Подачей заявки на участие в конкурсе участник конкурса выражает согласие на блокирование денежных средств, находящихся на его специальном счете в размере обеспечения заявки. </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1.11.11. В течение одного часа с даты и времени окончания срока подачи заявок на участие в конкурсе оператор электронной площадки направляет в банк информацию об участнике конкурса и размере денежных средств, необходимом для обеспечения заявки. Банк </w:t>
      </w:r>
      <w:r w:rsidR="003B52FB">
        <w:rPr>
          <w:rFonts w:ascii="Times New Roman" w:hAnsi="Times New Roman" w:cs="Times New Roman"/>
        </w:rPr>
        <w:t xml:space="preserve">                             </w:t>
      </w:r>
      <w:r w:rsidRPr="00A36326">
        <w:rPr>
          <w:rFonts w:ascii="Times New Roman" w:hAnsi="Times New Roman" w:cs="Times New Roman"/>
        </w:rPr>
        <w:t>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конкурса в размере обеспечения заявки. При этом блокирование не осуществляется в случае отсутствия на специальном счете участника конкурса незаблокированных денежных средств в размере обеспечения данной заявки, информация о котором направлена оператором электронной площадки. Оператор электронной площадки обязан вернуть заявку подавшему ее участнику конкурса в течение одного часа с даты и времени окончания срока подачи заявок на участие в конкурсе, если на специальном счете участника конкурса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1.11.12. В случае отзыва заявки на участие в конкурсе в порядке, установленном частью 17 статьи 54.7 Закона, оператор электронной площадки в течение одного часа с 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статьи 44 Закона блокирование денежных средств на специальном счете участника конкурса в размере обеспечения указанной заявки.</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1.11.13. Оператор электронной площадки в течение одного рабочего дня, следующего после даты получения протокола, указанного в части 6 статьи 54.5 Закона, направляет в банк информацию об отказе участнику в допуске к участию в конкурсе. </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Банк в течение одного рабочего дня с момента получения указанной информации прекращает осуществленное в соответствии с частью 20 статьи 44 Закона блокирование денежных средств на специальном счете участника в размере обеспечения заявки на участие в конкурсе.</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1.11.14. В течение одного рабочего дня с даты размещения на электронной площадке указанного в части 12 статьи 54.7 Закона протокола, банк на основании соответствующей информации, полученной от оператора электронной площадки, прекращает осуществленное в соответствии с частью 20 статьи 44 Закона блокирование денежных средств на специальном счете участника конкурса, подавшего заявку на участие в конкурсе, признанную не соответствующей требованиям конкурсной документации, в отношении денежных средств в размере обеспечения данной заявки, за исключением случая, предусмотренного частью 27  статьи 44 Закона.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1.11.15. Денежные средства, которые находятся на специальном счете участника конкурса, могут использоваться для целей обеспечения заявок только данного участника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lastRenderedPageBreak/>
        <w:t xml:space="preserve">1.11.16.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w:t>
      </w:r>
    </w:p>
    <w:p w:rsidR="00A36326" w:rsidRPr="00A36326" w:rsidRDefault="00C57B27" w:rsidP="00C12459">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Размер таких процентов определяется договором специального банковского счета, заключаемым участником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1.11.17. В случае, если в течение одного квартала на одной электронной площадке </w:t>
      </w:r>
      <w:r w:rsidR="003B52FB">
        <w:rPr>
          <w:rFonts w:ascii="Times New Roman" w:hAnsi="Times New Roman" w:cs="Times New Roman"/>
        </w:rPr>
        <w:t xml:space="preserve">                                 </w:t>
      </w:r>
      <w:r w:rsidRPr="00A36326">
        <w:rPr>
          <w:rFonts w:ascii="Times New Roman" w:hAnsi="Times New Roman" w:cs="Times New Roman"/>
        </w:rPr>
        <w:t xml:space="preserve">в отношении вторых частей трех заявок на участие в открытом конкурсе в электронной форме, конкурсе с ограниченным участием в электронной форме, двухэтапном конкурсе </w:t>
      </w:r>
      <w:r w:rsidR="003B52FB">
        <w:rPr>
          <w:rFonts w:ascii="Times New Roman" w:hAnsi="Times New Roman" w:cs="Times New Roman"/>
        </w:rPr>
        <w:t xml:space="preserve">                 </w:t>
      </w:r>
      <w:r w:rsidRPr="00A36326">
        <w:rPr>
          <w:rFonts w:ascii="Times New Roman" w:hAnsi="Times New Roman" w:cs="Times New Roman"/>
        </w:rPr>
        <w:t>в электронной форме, электронном аукционе, поданных одним участником таких закупок, комиссией по осуществлению закупок приняты решения о несоответствии указанных заявок требованиям, предусмотренным документацией о таких закупках, по основаниям, установленным пунктами 1 и 2 части 4 статьи 54.7, пунктом 1 части 6 статьи 69 Закона (за исключением случаев, если этот участник обжаловал данные решения в соответствии с Законом и по результатам обжалования принято решение о необоснованности данных решений), банк на основании соответствующей информации, полученной от оператора электронной площадки, по истечении тридцати дней с даты принятия последнего из данных решений перечисляет в соответствующий бюджет бюджетной системы Российской Федерации денежные средства, в отношении которых осуществлено блокирование, в целях обеспечения последней заявки на специальном счете участника конкурса.</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 xml:space="preserve">1.11.18. В случае просрочки исполнения заказчиком или банком обязательств по своевременному возврату денежных средств или прекращению их блокирования участник конкурса,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w:t>
      </w:r>
      <w:r w:rsidR="003B52FB">
        <w:rPr>
          <w:rFonts w:ascii="Times New Roman" w:hAnsi="Times New Roman" w:cs="Times New Roman"/>
        </w:rPr>
        <w:t xml:space="preserve">                                </w:t>
      </w:r>
      <w:r w:rsidRPr="00A36326">
        <w:rPr>
          <w:rFonts w:ascii="Times New Roman" w:hAnsi="Times New Roman" w:cs="Times New Roman"/>
        </w:rPr>
        <w:t>в соответствии со статьей 44 Закона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A36326" w:rsidRPr="00A36326" w:rsidRDefault="00A36326" w:rsidP="00C12459">
      <w:pPr>
        <w:jc w:val="both"/>
        <w:rPr>
          <w:rFonts w:ascii="Times New Roman" w:hAnsi="Times New Roman" w:cs="Times New Roman"/>
        </w:rPr>
      </w:pPr>
      <w:r w:rsidRPr="00A36326">
        <w:rPr>
          <w:rFonts w:ascii="Times New Roman" w:hAnsi="Times New Roman" w:cs="Times New Roman"/>
        </w:rPr>
        <w:t>1.11.19. Требование об обеспечении заявки на участие в конкурсе в равной мере относится ко всем участникам конкурса, за исключением казенных учреждений, которые не предоставляют обеспечение подаваемых ими заявок на участие в конкурсе</w:t>
      </w:r>
    </w:p>
    <w:p w:rsidR="00A36326" w:rsidRPr="00A36326" w:rsidRDefault="00A36326" w:rsidP="00C12459">
      <w:pPr>
        <w:rPr>
          <w:rFonts w:ascii="Times New Roman" w:hAnsi="Times New Roman" w:cs="Times New Roman"/>
        </w:rPr>
      </w:pPr>
    </w:p>
    <w:p w:rsidR="00A36326" w:rsidRPr="00C12459" w:rsidRDefault="00C12459" w:rsidP="00D030C8">
      <w:pPr>
        <w:rPr>
          <w:rFonts w:ascii="Times New Roman" w:hAnsi="Times New Roman" w:cs="Times New Roman"/>
          <w:b/>
        </w:rPr>
      </w:pPr>
      <w:r>
        <w:rPr>
          <w:rFonts w:ascii="Times New Roman" w:hAnsi="Times New Roman" w:cs="Times New Roman"/>
          <w:b/>
        </w:rPr>
        <w:t xml:space="preserve">                      </w:t>
      </w:r>
      <w:r w:rsidR="00A36326" w:rsidRPr="00C12459">
        <w:rPr>
          <w:rFonts w:ascii="Times New Roman" w:hAnsi="Times New Roman" w:cs="Times New Roman"/>
          <w:b/>
        </w:rPr>
        <w:t>1.12. Расходы на участие в конкурсе и заключение контракта</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Участник конкурса несет все расходы, связанные с подготовкой и подачей заявки на участие в конкурсе, а также участием в конкурсе и заключением контракта. Заказчик, уполномоченный орган не несут ответственности и не имеют обязательств в связи с такими расходами, за исключением случаев, прямо предусмотренных законодательством Российской Федерации.</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         </w:t>
      </w:r>
      <w:proofErr w:type="gramStart"/>
      <w:r w:rsidRPr="00A36326">
        <w:rPr>
          <w:rFonts w:ascii="Times New Roman" w:hAnsi="Times New Roman" w:cs="Times New Roman"/>
        </w:rPr>
        <w:t>В соответствии с частью 4 статьи 24.1 Закона допускается взимание платы за участие в электронной процедуре с участника процедуры и (или) лица, с которым заключается контракт, и (или) за проведение электронной процедуры, с заказчика, если Правительством Российской Федерации установлено право операторов электронных площадок, взимать такую плату, в том числе порядок ее взимания, а также определены предельные размеры такой платы.</w:t>
      </w:r>
      <w:proofErr w:type="gramEnd"/>
    </w:p>
    <w:p w:rsidR="00632F8A" w:rsidRPr="00A36326" w:rsidRDefault="00632F8A" w:rsidP="00AA215A">
      <w:pPr>
        <w:jc w:val="both"/>
        <w:rPr>
          <w:rFonts w:ascii="Times New Roman" w:hAnsi="Times New Roman" w:cs="Times New Roman"/>
        </w:rPr>
      </w:pPr>
    </w:p>
    <w:p w:rsidR="00A36326" w:rsidRPr="00C57B27" w:rsidRDefault="00C57B27" w:rsidP="00C57B27">
      <w:pPr>
        <w:ind w:firstLine="709"/>
        <w:jc w:val="both"/>
        <w:rPr>
          <w:rFonts w:ascii="Times New Roman" w:hAnsi="Times New Roman" w:cs="Times New Roman"/>
          <w:b/>
        </w:rPr>
      </w:pPr>
      <w:r>
        <w:rPr>
          <w:rFonts w:ascii="Times New Roman" w:hAnsi="Times New Roman" w:cs="Times New Roman"/>
        </w:rPr>
        <w:t xml:space="preserve">     </w:t>
      </w:r>
      <w:r w:rsidR="00A36326" w:rsidRPr="00C57B27">
        <w:rPr>
          <w:rFonts w:ascii="Times New Roman" w:hAnsi="Times New Roman" w:cs="Times New Roman"/>
          <w:b/>
        </w:rPr>
        <w:t>1.13. Информация об обязательном общественном обсуждении закупки</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Правительством Российской Федерации устанавливаются случаи проведения обязательного общественного обсуждения закупок и его порядок.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Законодательством субъектов Российской Федерации, нормативными правовыми актами в дополнение к случаям, установленным Правительством Российской Федерации, могут быть установлены иные случаи проведения обязательного общественного обсуждения закупок </w:t>
      </w:r>
      <w:r w:rsidRPr="00A36326">
        <w:rPr>
          <w:rFonts w:ascii="Times New Roman" w:hAnsi="Times New Roman" w:cs="Times New Roman"/>
        </w:rPr>
        <w:lastRenderedPageBreak/>
        <w:t>для обеспечения нужд субъектов Российской Федерации, а также порядок обязательного обсуждения закупок в таких случаях.</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случае если начальная (максимальная) цена контракта превышает один миллиард рублей, закупка подлежит обязательному общественному обсуждению.</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Информация об обязательном общественном обсуждении закупки предусмотрена </w:t>
      </w:r>
      <w:r w:rsidR="00AA215A">
        <w:rPr>
          <w:rFonts w:ascii="Times New Roman" w:hAnsi="Times New Roman" w:cs="Times New Roman"/>
        </w:rPr>
        <w:t xml:space="preserve">                                      </w:t>
      </w:r>
      <w:r w:rsidRPr="00A36326">
        <w:rPr>
          <w:rFonts w:ascii="Times New Roman" w:hAnsi="Times New Roman" w:cs="Times New Roman"/>
        </w:rPr>
        <w:t>в специальной части.</w:t>
      </w:r>
    </w:p>
    <w:p w:rsidR="0095100A" w:rsidRPr="00A36326" w:rsidRDefault="0095100A" w:rsidP="00AA215A">
      <w:pPr>
        <w:jc w:val="both"/>
        <w:rPr>
          <w:rFonts w:ascii="Times New Roman" w:hAnsi="Times New Roman" w:cs="Times New Roman"/>
        </w:rPr>
      </w:pPr>
    </w:p>
    <w:p w:rsidR="00A36326" w:rsidRPr="00C57B27" w:rsidRDefault="00A36326" w:rsidP="00632F8A">
      <w:pPr>
        <w:jc w:val="center"/>
        <w:rPr>
          <w:rFonts w:ascii="Times New Roman" w:hAnsi="Times New Roman" w:cs="Times New Roman"/>
          <w:b/>
        </w:rPr>
      </w:pPr>
      <w:r w:rsidRPr="00C57B27">
        <w:rPr>
          <w:rFonts w:ascii="Times New Roman" w:hAnsi="Times New Roman" w:cs="Times New Roman"/>
          <w:b/>
        </w:rPr>
        <w:t>Раздел 2. Конкурсная документация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Конкурсная документация раскрывает, конкретизирует и дополняет информацию, опубликованную в извещении о проведении конкурса (далее - извещение). Сведения, содержащиеся в конкурсной документации, должны соответствовать сведениям, указанным в извещении.</w:t>
      </w:r>
    </w:p>
    <w:p w:rsidR="00A36326" w:rsidRPr="00A36326" w:rsidRDefault="00C57B27"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2.1. Способы ознакомления с конкурсной документацией, порядок предоставления участникам конкурса разъяснений положений конкурсной документации (дата начала </w:t>
      </w:r>
      <w:r w:rsidR="003B52FB">
        <w:rPr>
          <w:rFonts w:ascii="Times New Roman" w:hAnsi="Times New Roman" w:cs="Times New Roman"/>
        </w:rPr>
        <w:t xml:space="preserve">                          </w:t>
      </w:r>
      <w:r w:rsidR="00A36326" w:rsidRPr="00A36326">
        <w:rPr>
          <w:rFonts w:ascii="Times New Roman" w:hAnsi="Times New Roman" w:cs="Times New Roman"/>
        </w:rPr>
        <w:t>и окончания срока такого предоставления).</w:t>
      </w:r>
    </w:p>
    <w:p w:rsidR="00A36326" w:rsidRPr="00A36326" w:rsidRDefault="00C57B27"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2.1.1. В течение одного часа с момента размещения информации, связанной с проведением конкурса,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Конкурсная документация для ознакомления размещается заказчиком, уполномоченным органом одновременно с размещением извещения о проведении конкурса на официальном сайте Единой информационной системы в сфере закупок </w:t>
      </w:r>
      <w:r w:rsidR="003B52FB">
        <w:rPr>
          <w:rFonts w:ascii="Times New Roman" w:hAnsi="Times New Roman" w:cs="Times New Roman"/>
        </w:rPr>
        <w:t xml:space="preserve">                                                                                   </w:t>
      </w:r>
      <w:r w:rsidRPr="00A36326">
        <w:rPr>
          <w:rFonts w:ascii="Times New Roman" w:hAnsi="Times New Roman" w:cs="Times New Roman"/>
        </w:rPr>
        <w:t>в информационно-телекоммуникационной сети "Интернет" (далее - единая информационная система).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2.1.2. Проведение переговоров заказчиком, уполномоченным органом, членами комиссии по осуществлению закупок с участником конкурса в отношении заявок на участие </w:t>
      </w:r>
      <w:r w:rsidR="003B52FB">
        <w:rPr>
          <w:rFonts w:ascii="Times New Roman" w:hAnsi="Times New Roman" w:cs="Times New Roman"/>
        </w:rPr>
        <w:t xml:space="preserve">                                 </w:t>
      </w:r>
      <w:r w:rsidRPr="00A36326">
        <w:rPr>
          <w:rFonts w:ascii="Times New Roman" w:hAnsi="Times New Roman" w:cs="Times New Roman"/>
        </w:rPr>
        <w:t>в конкурсе, в том числе в отношении заявки, поданной таким участником, не допускается до выявления победителя конкурса, за исключением случаев, предусмотренных Законом.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2.1.3. Проведение переговоров заказчика с оператором электронной площадки и оператора электронной площадки с участником конкурса не допускается в случае, если в результате этих переговоров создаются преимущественные условия для участия в конкурсе и (или) условия для разглашения конфиденциальной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2.1.4. Любой участник конкурса,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запрос о даче разъяснений положений конкурсной документации, не позднее чем за пять дней до даты окончания срока подачи заявок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участник конкурса вправе направить не более чем три запроса о даче разъяснений положений конкурсной документации в отношении конкурса. В течение одного часа с момента поступления указанного запроса он направляется оператором электронной площадки заказчику без указания сведений об участнике конкурса, направившем данный запрос.</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2.1.5. В течение 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w:t>
      </w:r>
    </w:p>
    <w:p w:rsidR="00A36326" w:rsidRPr="00A36326" w:rsidRDefault="00C57B27"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В течение одного часа с момента размещения в единой информационной системе извещения об отмене конкурса, изменений, внесенных в извещение о проведении конкурса и (или) конкурсной документации, разъяснений положений конкурсной документации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w:t>
      </w:r>
      <w:r w:rsidR="00A36326" w:rsidRPr="00A36326">
        <w:rPr>
          <w:rFonts w:ascii="Times New Roman" w:hAnsi="Times New Roman" w:cs="Times New Roman"/>
        </w:rPr>
        <w:lastRenderedPageBreak/>
        <w:t>разъяснениях всем участникам конкурса, подавшим заявки на участие в ней, в том числе участнику конкурса,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Разъяснения положений конкурсной документации не должны изменять ее суть.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2.1.6. Течение срока на подготовку и направление разъяснений начинается в соответствии со статьей 191 Гражданского кодекса Российской Федерации на следующий рабочий день после даты поступления запроса.</w:t>
      </w:r>
    </w:p>
    <w:p w:rsidR="00A36326" w:rsidRDefault="00A36326" w:rsidP="00C57B27">
      <w:pPr>
        <w:ind w:firstLine="709"/>
        <w:jc w:val="both"/>
        <w:rPr>
          <w:rFonts w:ascii="Times New Roman" w:hAnsi="Times New Roman" w:cs="Times New Roman"/>
        </w:rPr>
      </w:pPr>
      <w:r w:rsidRPr="00A36326">
        <w:rPr>
          <w:rFonts w:ascii="Times New Roman" w:hAnsi="Times New Roman" w:cs="Times New Roman"/>
        </w:rPr>
        <w:t>Даты начала и окончания срока предоставления участникам конкурса разъяснений положений конкурсной документации указываются в специальной части.</w:t>
      </w:r>
    </w:p>
    <w:p w:rsidR="00632F8A" w:rsidRPr="00A36326" w:rsidRDefault="00632F8A" w:rsidP="00C57B27">
      <w:pPr>
        <w:ind w:firstLine="709"/>
        <w:jc w:val="both"/>
        <w:rPr>
          <w:rFonts w:ascii="Times New Roman" w:hAnsi="Times New Roman" w:cs="Times New Roman"/>
        </w:rPr>
      </w:pPr>
    </w:p>
    <w:p w:rsidR="00A36326" w:rsidRPr="00C57B27" w:rsidRDefault="00C57B27" w:rsidP="00AA215A">
      <w:pPr>
        <w:jc w:val="both"/>
        <w:rPr>
          <w:rFonts w:ascii="Times New Roman" w:hAnsi="Times New Roman" w:cs="Times New Roman"/>
          <w:b/>
        </w:rPr>
      </w:pPr>
      <w:r>
        <w:rPr>
          <w:rFonts w:ascii="Times New Roman" w:hAnsi="Times New Roman" w:cs="Times New Roman"/>
        </w:rPr>
        <w:tab/>
      </w:r>
      <w:r w:rsidR="00A36326" w:rsidRPr="00C57B27">
        <w:rPr>
          <w:rFonts w:ascii="Times New Roman" w:hAnsi="Times New Roman" w:cs="Times New Roman"/>
          <w:b/>
        </w:rPr>
        <w:t>2.2. Внесение изменений в извещение и в конкурсную документацию</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 xml:space="preserve">2.2.1. Заказчик, уполномоченный орган по собственной инициативе или </w:t>
      </w:r>
      <w:r w:rsidR="003B52FB">
        <w:rPr>
          <w:rFonts w:ascii="Times New Roman" w:hAnsi="Times New Roman" w:cs="Times New Roman"/>
        </w:rPr>
        <w:t xml:space="preserve">                                     </w:t>
      </w:r>
      <w:r w:rsidRPr="00A36326">
        <w:rPr>
          <w:rFonts w:ascii="Times New Roman" w:hAnsi="Times New Roman" w:cs="Times New Roman"/>
        </w:rPr>
        <w:t>в соответствии с запросом участника конкурса вправе принять решение о внесении изменений в конкурсную документацию не позднее чем за пять дней до даты окончания срока подачи заявок на участие в конкурсе. Изменение объекта закупки, увеличение размера обеспечения заявок на участие в конкурсе не допускается.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2.2.2. В течение одного дня с даты принятия решения о внесении изменений в конкурсную документацию такие изменения размещаются заказчиком, уполномоченным органом </w:t>
      </w:r>
      <w:r w:rsidR="003B52FB">
        <w:rPr>
          <w:rFonts w:ascii="Times New Roman" w:hAnsi="Times New Roman" w:cs="Times New Roman"/>
        </w:rPr>
        <w:t xml:space="preserve">                       </w:t>
      </w:r>
      <w:r w:rsidRPr="00A36326">
        <w:rPr>
          <w:rFonts w:ascii="Times New Roman" w:hAnsi="Times New Roman" w:cs="Times New Roman"/>
        </w:rPr>
        <w:t>в порядке, установленном для размещения извещения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2.2.3. Срок подачи заявок на участие в конкурсе должен быть продлен таким образом, чтобы с даты размещения в единой информационной системе изменений в конкурсную документацию до даты окончания срока подачи заявок на участие конкурсе этот срок составлял не менее чем десять рабочих дней, за исключением случаев, предусмотренных Законом.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2.2.4. Участники конкурса, получающие и использующие конкурсную документацию </w:t>
      </w:r>
      <w:r w:rsidR="003B52FB">
        <w:rPr>
          <w:rFonts w:ascii="Times New Roman" w:hAnsi="Times New Roman" w:cs="Times New Roman"/>
        </w:rPr>
        <w:t xml:space="preserve">                        </w:t>
      </w:r>
      <w:r w:rsidRPr="00A36326">
        <w:rPr>
          <w:rFonts w:ascii="Times New Roman" w:hAnsi="Times New Roman" w:cs="Times New Roman"/>
        </w:rPr>
        <w:t>с единой информационной системы, самостоятельно отслеживают возможные изменения, внесенные в извещение о проведении конкурса и в конкурсную документацию и размещенные в единой информационной системе.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2.2.5. Заказчик, уполномоченный орган не несет ответственности в случае, если участник конкурса не ознакомился с изменениями, внесенными в извещение и конкурсную документацию.</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          2.2.6.   </w:t>
      </w:r>
      <w:proofErr w:type="gramStart"/>
      <w:r w:rsidRPr="00A36326">
        <w:rPr>
          <w:rFonts w:ascii="Times New Roman" w:hAnsi="Times New Roman" w:cs="Times New Roman"/>
        </w:rPr>
        <w:t>В течение одного часа с момента размещения в единой информационной системе изменений, внесенных в извещение о проведении конкурса и (или) конкурсной документации, разъяснений положений конкурсной документации оператор электронной площадки размещает указанную информацию на электронной площадке, а также направляет уведомление об указанных изменениях, всем участникам конкурса, подавшим заявки на участие в ней,  по адресам электронной почты, указанным этими участниками при регистрации</w:t>
      </w:r>
      <w:proofErr w:type="gramEnd"/>
      <w:r w:rsidRPr="00A36326">
        <w:rPr>
          <w:rFonts w:ascii="Times New Roman" w:hAnsi="Times New Roman" w:cs="Times New Roman"/>
        </w:rPr>
        <w:t xml:space="preserve"> в единой информационной системе</w:t>
      </w:r>
    </w:p>
    <w:p w:rsidR="0017059C" w:rsidRPr="00A36326" w:rsidRDefault="0017059C" w:rsidP="00AA215A">
      <w:pPr>
        <w:jc w:val="both"/>
        <w:rPr>
          <w:rFonts w:ascii="Times New Roman" w:hAnsi="Times New Roman" w:cs="Times New Roman"/>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2.3. Отмена определения поставщика (подрядчика, исполнителя)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2.3.1. Заказчик, уполномоченный орган вправе отменить определение поставщика (подрядчика, исполнителя) не позднее чем за пять дней до даты окончания срока подачи заявок на участие в конкурсе.</w:t>
      </w:r>
    </w:p>
    <w:p w:rsidR="00A36326" w:rsidRPr="00A36326" w:rsidRDefault="00AA215A" w:rsidP="00AA215A">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2.3.2. Оператор электронной площадки возвращает заявки участникам конкурса в течение одного часа с момента размещения в единой информационной системе извещения об отмене конкурса с одновременным уведомлением в форме электронного документа участника конкурса об отмене конкурса.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2.3.3. Решение об отмене определения поставщика (подрядчика, исполнителя) размещается в единой информационной системе в день принятия этого решения.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A36326" w:rsidRPr="00A36326" w:rsidRDefault="00AA215A" w:rsidP="00AA215A">
      <w:pPr>
        <w:jc w:val="both"/>
        <w:rPr>
          <w:rFonts w:ascii="Times New Roman" w:hAnsi="Times New Roman" w:cs="Times New Roman"/>
        </w:rPr>
      </w:pPr>
      <w:r>
        <w:rPr>
          <w:rFonts w:ascii="Times New Roman" w:hAnsi="Times New Roman" w:cs="Times New Roman"/>
        </w:rPr>
        <w:lastRenderedPageBreak/>
        <w:t xml:space="preserve"> </w:t>
      </w:r>
      <w:r w:rsidR="00A36326" w:rsidRPr="00A36326">
        <w:rPr>
          <w:rFonts w:ascii="Times New Roman" w:hAnsi="Times New Roman" w:cs="Times New Roman"/>
        </w:rPr>
        <w:t>2.3.3.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2.3.4. По истечении срока отмены определения поставщика (подрядчика, исполнителя), указанного в подпункте 2.3.1 пункта 2.3 раздела 2 части I конкурсной документации и до заключения контракта заказчик, уполномоченный орган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A36326" w:rsidRDefault="00A36326" w:rsidP="00AA215A">
      <w:pPr>
        <w:jc w:val="both"/>
        <w:rPr>
          <w:rFonts w:ascii="Times New Roman" w:hAnsi="Times New Roman" w:cs="Times New Roman"/>
        </w:rPr>
      </w:pPr>
      <w:r w:rsidRPr="00A36326">
        <w:rPr>
          <w:rFonts w:ascii="Times New Roman" w:hAnsi="Times New Roman" w:cs="Times New Roman"/>
        </w:rPr>
        <w:t>2.3.5. При отмене определения поставщика (подрядчика, исполнителя) заказчик, уполномоченный орган не несет ответственности перед участниками конкурса, подавшими заявки, за исключением случая, если вследствие отмены определения поставщика (подрядчика, исполнителя) участникам конкурса причинены убытки в результате недобросовестных действий заказчика, уполномоченного органа.</w:t>
      </w:r>
    </w:p>
    <w:p w:rsidR="0017059C" w:rsidRPr="00A36326" w:rsidRDefault="0017059C" w:rsidP="00AA215A">
      <w:pPr>
        <w:jc w:val="both"/>
        <w:rPr>
          <w:rFonts w:ascii="Times New Roman" w:hAnsi="Times New Roman" w:cs="Times New Roman"/>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Раздел 3. Требования к содержанию, в том числе к описанию</w:t>
      </w: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предложения участника конкурса, к составу заявки</w:t>
      </w: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на участие в конкурсе и инструкцию по ее заполнению</w:t>
      </w:r>
    </w:p>
    <w:p w:rsidR="00A36326" w:rsidRPr="00AA215A" w:rsidRDefault="00AA215A" w:rsidP="00D030C8">
      <w:pPr>
        <w:rPr>
          <w:rFonts w:ascii="Times New Roman" w:hAnsi="Times New Roman" w:cs="Times New Roman"/>
          <w:b/>
        </w:rPr>
      </w:pPr>
      <w:r>
        <w:rPr>
          <w:rFonts w:ascii="Times New Roman" w:hAnsi="Times New Roman" w:cs="Times New Roman"/>
          <w:b/>
        </w:rPr>
        <w:t xml:space="preserve">                            </w:t>
      </w:r>
      <w:r w:rsidR="00A36326" w:rsidRPr="00AA215A">
        <w:rPr>
          <w:rFonts w:ascii="Times New Roman" w:hAnsi="Times New Roman" w:cs="Times New Roman"/>
          <w:b/>
        </w:rPr>
        <w:t>3.1. Подготовка заявки на участие в конкурсе</w:t>
      </w:r>
    </w:p>
    <w:p w:rsidR="00A36326" w:rsidRPr="00A36326" w:rsidRDefault="00A36326" w:rsidP="0017059C">
      <w:pPr>
        <w:jc w:val="both"/>
        <w:rPr>
          <w:rFonts w:ascii="Times New Roman" w:hAnsi="Times New Roman" w:cs="Times New Roman"/>
        </w:rPr>
      </w:pPr>
      <w:r w:rsidRPr="00A36326">
        <w:rPr>
          <w:rFonts w:ascii="Times New Roman" w:hAnsi="Times New Roman" w:cs="Times New Roman"/>
        </w:rPr>
        <w:t xml:space="preserve">3.1.1. Участник конкурса подает заявку на участие в конкурсе (далее - заявка) </w:t>
      </w:r>
      <w:r w:rsidR="00AA215A">
        <w:rPr>
          <w:rFonts w:ascii="Times New Roman" w:hAnsi="Times New Roman" w:cs="Times New Roman"/>
        </w:rPr>
        <w:t xml:space="preserve">                                        </w:t>
      </w:r>
      <w:r w:rsidRPr="00A36326">
        <w:rPr>
          <w:rFonts w:ascii="Times New Roman" w:hAnsi="Times New Roman" w:cs="Times New Roman"/>
        </w:rPr>
        <w:t xml:space="preserve">в соответствии с инструкцией по ее заполнению и до истечения срока, указанного </w:t>
      </w:r>
      <w:r w:rsidR="00AA215A">
        <w:rPr>
          <w:rFonts w:ascii="Times New Roman" w:hAnsi="Times New Roman" w:cs="Times New Roman"/>
        </w:rPr>
        <w:t xml:space="preserve">                                    </w:t>
      </w:r>
      <w:r w:rsidRPr="00A36326">
        <w:rPr>
          <w:rFonts w:ascii="Times New Roman" w:hAnsi="Times New Roman" w:cs="Times New Roman"/>
        </w:rPr>
        <w:t>в специальной части.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3.1.2. Подача заявок на участие в конкурсе осуществляется только лицами, зарегистрированными в единой информационной системе и аккредитованными на электронной площадке.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3.1.3.  Участник конкурса вправе подать заявку на участие в конкурсе в любое время </w:t>
      </w:r>
      <w:r w:rsidR="00AA215A">
        <w:rPr>
          <w:rFonts w:ascii="Times New Roman" w:hAnsi="Times New Roman" w:cs="Times New Roman"/>
        </w:rPr>
        <w:t xml:space="preserve">                          </w:t>
      </w:r>
      <w:r w:rsidRPr="00A36326">
        <w:rPr>
          <w:rFonts w:ascii="Times New Roman" w:hAnsi="Times New Roman" w:cs="Times New Roman"/>
        </w:rPr>
        <w:t>с момента размещения извещения о его проведении до предусмотренных в специальной части даты и времени окончания срока подачи заявок.</w:t>
      </w:r>
    </w:p>
    <w:p w:rsidR="00A36326" w:rsidRPr="00A36326" w:rsidRDefault="00A36326" w:rsidP="00D030C8">
      <w:pPr>
        <w:rPr>
          <w:rFonts w:ascii="Times New Roman" w:hAnsi="Times New Roman" w:cs="Times New Roman"/>
        </w:rPr>
      </w:pPr>
      <w:r w:rsidRPr="00A36326">
        <w:rPr>
          <w:rFonts w:ascii="Times New Roman" w:hAnsi="Times New Roman" w:cs="Times New Roman"/>
        </w:rPr>
        <w:t>3.1.4. Участник конкурса вправе подать только одну заявку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3.1.5. Заявка и том, вся корреспонденция и документация, связанные с этой заявкой, должны быть написаны на государственном языке Российской Федерации - русском языке, за исключением случаев, установленных подпунктом 3.2.7 настоящего пункта (статья 3 Федерального закона от 01.06.2005 № 53-ФЗ «О государственном языке Российской Федерации»).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3.1.6. Документы, выданные, составленные или удостоверенные по установленной форме компетентными органами иностранных государств вне пределов Российской Федерации по нормам иностранного права в отношении российских организаций и граждан или иностранных лиц, участвующих в конкурсе, принимаются конкурсной комиссией для рассмотрения при наличии легализации указанных документов или проставлении </w:t>
      </w:r>
      <w:proofErr w:type="spellStart"/>
      <w:r w:rsidRPr="00A36326">
        <w:rPr>
          <w:rFonts w:ascii="Times New Roman" w:hAnsi="Times New Roman" w:cs="Times New Roman"/>
        </w:rPr>
        <w:t>апостиля</w:t>
      </w:r>
      <w:proofErr w:type="spellEnd"/>
      <w:r w:rsidRPr="00A36326">
        <w:rPr>
          <w:rFonts w:ascii="Times New Roman" w:hAnsi="Times New Roman" w:cs="Times New Roman"/>
        </w:rPr>
        <w:t xml:space="preserve"> (Конвенция, отменяющая требования легализации иностранных официальных документов, подписанная в Гааге 05.10.1961, вступила в силу для Российской Федерации 31.05.1992), если иное не установлено международным договором Российской Федерации (статья 13 Конвенции о правовой помощи и правовых отношениях по гражданским, семейным </w:t>
      </w:r>
      <w:r w:rsidR="003B52FB">
        <w:rPr>
          <w:rFonts w:ascii="Times New Roman" w:hAnsi="Times New Roman" w:cs="Times New Roman"/>
        </w:rPr>
        <w:t xml:space="preserve">                           </w:t>
      </w:r>
      <w:r w:rsidRPr="00A36326">
        <w:rPr>
          <w:rFonts w:ascii="Times New Roman" w:hAnsi="Times New Roman" w:cs="Times New Roman"/>
        </w:rPr>
        <w:t>и уголовным делам от 22.01.1993).</w:t>
      </w:r>
    </w:p>
    <w:p w:rsidR="00A36326" w:rsidRDefault="00A36326" w:rsidP="00AA215A">
      <w:pPr>
        <w:jc w:val="both"/>
        <w:rPr>
          <w:rFonts w:ascii="Times New Roman" w:hAnsi="Times New Roman" w:cs="Times New Roman"/>
        </w:rPr>
      </w:pPr>
      <w:r w:rsidRPr="00A36326">
        <w:rPr>
          <w:rFonts w:ascii="Times New Roman" w:hAnsi="Times New Roman" w:cs="Times New Roman"/>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E2237" w:rsidRDefault="001E2237" w:rsidP="00AA215A">
      <w:pPr>
        <w:jc w:val="both"/>
        <w:rPr>
          <w:rFonts w:ascii="Times New Roman" w:hAnsi="Times New Roman" w:cs="Times New Roman"/>
        </w:rPr>
      </w:pPr>
    </w:p>
    <w:p w:rsidR="001E2237" w:rsidRPr="001E2237" w:rsidRDefault="001E2237" w:rsidP="001E2237">
      <w:pPr>
        <w:autoSpaceDE w:val="0"/>
        <w:autoSpaceDN w:val="0"/>
        <w:adjustRightInd w:val="0"/>
        <w:jc w:val="center"/>
        <w:outlineLvl w:val="4"/>
        <w:rPr>
          <w:rFonts w:ascii="Times New Roman" w:eastAsia="Times New Roman" w:hAnsi="Times New Roman" w:cs="Times New Roman"/>
          <w:b/>
          <w:sz w:val="22"/>
          <w:szCs w:val="18"/>
        </w:rPr>
      </w:pPr>
      <w:r w:rsidRPr="001E2237">
        <w:rPr>
          <w:rFonts w:ascii="Times New Roman" w:eastAsia="Times New Roman" w:hAnsi="Times New Roman" w:cs="Times New Roman"/>
          <w:b/>
          <w:sz w:val="22"/>
          <w:szCs w:val="18"/>
        </w:rPr>
        <w:t>3.2. Требования к содержанию, в том числе к описанию</w:t>
      </w:r>
    </w:p>
    <w:p w:rsidR="001E2237" w:rsidRPr="001E2237" w:rsidRDefault="001E2237" w:rsidP="001E2237">
      <w:pPr>
        <w:autoSpaceDE w:val="0"/>
        <w:autoSpaceDN w:val="0"/>
        <w:adjustRightInd w:val="0"/>
        <w:jc w:val="center"/>
        <w:rPr>
          <w:rFonts w:ascii="Times New Roman" w:eastAsia="Times New Roman" w:hAnsi="Times New Roman" w:cs="Times New Roman"/>
          <w:b/>
          <w:color w:val="auto"/>
          <w:szCs w:val="18"/>
        </w:rPr>
      </w:pPr>
      <w:r w:rsidRPr="001E2237">
        <w:rPr>
          <w:rFonts w:ascii="Times New Roman" w:eastAsia="Times New Roman" w:hAnsi="Times New Roman" w:cs="Times New Roman"/>
          <w:b/>
          <w:color w:val="auto"/>
          <w:szCs w:val="18"/>
        </w:rPr>
        <w:t>предложения участника конкурса, составу заявки и перечень</w:t>
      </w:r>
    </w:p>
    <w:p w:rsidR="001E2237" w:rsidRPr="001E2237" w:rsidRDefault="001E2237" w:rsidP="001E2237">
      <w:pPr>
        <w:autoSpaceDE w:val="0"/>
        <w:autoSpaceDN w:val="0"/>
        <w:adjustRightInd w:val="0"/>
        <w:jc w:val="center"/>
        <w:rPr>
          <w:rFonts w:ascii="Times New Roman" w:eastAsia="Times New Roman" w:hAnsi="Times New Roman" w:cs="Times New Roman"/>
          <w:b/>
          <w:color w:val="auto"/>
          <w:szCs w:val="18"/>
        </w:rPr>
      </w:pPr>
      <w:r w:rsidRPr="001E2237">
        <w:rPr>
          <w:rFonts w:ascii="Times New Roman" w:eastAsia="Times New Roman" w:hAnsi="Times New Roman" w:cs="Times New Roman"/>
          <w:b/>
          <w:color w:val="auto"/>
          <w:szCs w:val="18"/>
        </w:rPr>
        <w:t>д</w:t>
      </w:r>
      <w:r w:rsidRPr="001E2237">
        <w:rPr>
          <w:rFonts w:ascii="Times New Roman" w:eastAsia="Times New Roman" w:hAnsi="Times New Roman" w:cs="Times New Roman"/>
          <w:b/>
          <w:color w:val="auto"/>
          <w:sz w:val="22"/>
          <w:szCs w:val="18"/>
        </w:rPr>
        <w:t>окументов, которые должны быть представлены участниками конкурса</w:t>
      </w:r>
    </w:p>
    <w:p w:rsidR="00A36326" w:rsidRPr="00A36326" w:rsidRDefault="00A36326" w:rsidP="001E2237">
      <w:pPr>
        <w:ind w:firstLine="709"/>
        <w:jc w:val="both"/>
        <w:rPr>
          <w:rFonts w:ascii="Times New Roman" w:hAnsi="Times New Roman" w:cs="Times New Roman"/>
        </w:rPr>
      </w:pPr>
      <w:r w:rsidRPr="00A36326">
        <w:rPr>
          <w:rFonts w:ascii="Times New Roman" w:hAnsi="Times New Roman" w:cs="Times New Roman"/>
        </w:rPr>
        <w:t>3.2.1. Заявка состоит из двух частей и предложения участника конкурса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3.2.2. Заявка направляется участником конкурса оператору электронной площадки в форме трех электронных документов, которые подаются одновременно.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3.2.3 Первая часть заявки должна содержать: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Закона.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отсутствие указанного предложения не является основанием для принятия решения об отказе участнику конкурса в допуске к участию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при осуществлении закупки товара или закупки работы, услуги, для выполнения, оказания которых используется товар:</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а) наименование страны происхождения товара (в случае установления заказчиком </w:t>
      </w:r>
      <w:r w:rsidR="003B52FB">
        <w:rPr>
          <w:rFonts w:ascii="Times New Roman" w:hAnsi="Times New Roman" w:cs="Times New Roman"/>
        </w:rPr>
        <w:t xml:space="preserve">                            </w:t>
      </w:r>
      <w:r w:rsidRPr="00A36326">
        <w:rPr>
          <w:rFonts w:ascii="Times New Roman" w:hAnsi="Times New Roman" w:cs="Times New Roman"/>
        </w:rPr>
        <w:t>в извещении о проведении открытого конкурса в электронной форме,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в случае отсутствия </w:t>
      </w:r>
      <w:r w:rsidR="003B52FB">
        <w:rPr>
          <w:rFonts w:ascii="Times New Roman" w:hAnsi="Times New Roman" w:cs="Times New Roman"/>
        </w:rPr>
        <w:t xml:space="preserve">                                                        </w:t>
      </w:r>
      <w:r w:rsidRPr="00A36326">
        <w:rPr>
          <w:rFonts w:ascii="Times New Roman" w:hAnsi="Times New Roman" w:cs="Times New Roman"/>
        </w:rPr>
        <w:t>в конкурсной документации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3.2.4. В первой части заявки не допускается указание сведений об участнике конкурса, подавшем заявку, а также сведений о предлагаемой этим участником конкурса цене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При этом первая часть заявки может содержать эскиз, рисунок, чертеж, фотографию, иное изображение товара, закупка которого осуществляется.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3.2.5. Вторая часть заявки должна содержать требуемые заказчиком, уполномоченным органом в конкурсной документации информацию и документы, а именно: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в специальной части конкурсной документации.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При этом не допускается требовать предоставления копий указанных документов, если </w:t>
      </w:r>
      <w:r w:rsidR="003B52FB">
        <w:rPr>
          <w:rFonts w:ascii="Times New Roman" w:hAnsi="Times New Roman" w:cs="Times New Roman"/>
        </w:rPr>
        <w:t xml:space="preserve">                       </w:t>
      </w:r>
      <w:r w:rsidRPr="00A36326">
        <w:rPr>
          <w:rFonts w:ascii="Times New Roman" w:hAnsi="Times New Roman" w:cs="Times New Roman"/>
        </w:rPr>
        <w:t>в соответствии с законодательством Российской Федерации указанные документы передаются вместе с товаром;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 документы или копии таких документов, подтверждающие соответствие участника конкурса требованиям к участникам конкурса, установленным заказчиком, уполномоченным органом в конкурсной документации в соответствии с пунктом 1 части 1 </w:t>
      </w:r>
      <w:r w:rsidRPr="00A36326">
        <w:rPr>
          <w:rFonts w:ascii="Times New Roman" w:hAnsi="Times New Roman" w:cs="Times New Roman"/>
        </w:rPr>
        <w:lastRenderedPageBreak/>
        <w:t>статьи 31 Закона, а также декларацию о соответствии участника конкурса требованиям, установленным в соответствии с пунктами 3 - 9, 11 части 1 статьи 31 Закона (указанная декларация предоставляется с использованием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документы или копии этих документов, подтверждающие право участника конкурса на получение преимуществ в соответствии со статьями 28 и 29 Закона, в случае, если участник конкурса заявил о получении указанных преимуществ;</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документы или копии этих документов, предусмотренные нормативными правовыми актами, принятыми в соответствии со статьей 14 Закона, в случае закупки товаров, работ, услуг, на которые распространяется действие указанных нормативных правовых актов При отсутствии в заявке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6) документы, подтверждающие квалификацию участника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При этом отсутствие этих документов не является основанием для признания заявки не соответствующей требованиям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7) декларацию о принадлежности участника конкурса к субъектам малого предпринимательства или социально ориентированным некоммерческим организациям в случае установления заказчиком, уполномоченным органом ограничения, предусмотренного частью 3 статьи 30 Закона, подпунктом 1.7.1 пункта 1.7 раздела 1 части I конкурсной документации (указанная декларация предоставляется с использованием программно-аппаратных средств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3.2.6. Требовать от участника конкурса предоставления иных документов и информации, за исключением предусмотренных подпунктами 3.2.1, 3.2.3 - 3.2.5 пункта 3.2 раздела 3 части I конкурсной документации, не допускается.</w:t>
      </w:r>
    </w:p>
    <w:p w:rsidR="00A36326" w:rsidRPr="00A36326" w:rsidRDefault="00A36326" w:rsidP="00D030C8">
      <w:pPr>
        <w:rPr>
          <w:rFonts w:ascii="Times New Roman" w:hAnsi="Times New Roman" w:cs="Times New Roman"/>
        </w:rPr>
      </w:pPr>
      <w:r w:rsidRPr="00A36326">
        <w:rPr>
          <w:rFonts w:ascii="Times New Roman" w:hAnsi="Times New Roman" w:cs="Times New Roman"/>
        </w:rPr>
        <w:t xml:space="preserve">3.2.7. Не допускается устанавливать иные требования к оформлению заявки, </w:t>
      </w:r>
    </w:p>
    <w:p w:rsidR="00A36326" w:rsidRPr="00A36326" w:rsidRDefault="00A36326" w:rsidP="00D030C8">
      <w:pPr>
        <w:rPr>
          <w:rFonts w:ascii="Times New Roman" w:hAnsi="Times New Roman" w:cs="Times New Roman"/>
        </w:rPr>
      </w:pPr>
      <w:r w:rsidRPr="00A36326">
        <w:rPr>
          <w:rFonts w:ascii="Times New Roman" w:hAnsi="Times New Roman" w:cs="Times New Roman"/>
        </w:rPr>
        <w:t>не предусмотренные статьей 54.4 Закона, а также частями 5 и 6 статьи 24.1 Закона.</w:t>
      </w:r>
    </w:p>
    <w:p w:rsidR="00A36326" w:rsidRPr="00A36326" w:rsidRDefault="00A36326" w:rsidP="00D030C8">
      <w:pPr>
        <w:rPr>
          <w:rFonts w:ascii="Times New Roman" w:hAnsi="Times New Roman" w:cs="Times New Roman"/>
        </w:rPr>
      </w:pPr>
    </w:p>
    <w:p w:rsidR="00A36326" w:rsidRPr="00A36326" w:rsidRDefault="00A36326" w:rsidP="00D030C8">
      <w:pPr>
        <w:rPr>
          <w:rFonts w:ascii="Times New Roman" w:hAnsi="Times New Roman" w:cs="Times New Roman"/>
        </w:rPr>
      </w:pPr>
    </w:p>
    <w:p w:rsidR="00A36326" w:rsidRPr="00AA215A" w:rsidRDefault="00A36326" w:rsidP="00AA215A">
      <w:pPr>
        <w:jc w:val="center"/>
        <w:rPr>
          <w:rFonts w:ascii="Times New Roman" w:hAnsi="Times New Roman" w:cs="Times New Roman"/>
          <w:b/>
        </w:rPr>
      </w:pPr>
      <w:r w:rsidRPr="00AA215A">
        <w:rPr>
          <w:rFonts w:ascii="Times New Roman" w:hAnsi="Times New Roman" w:cs="Times New Roman"/>
          <w:b/>
        </w:rPr>
        <w:t>Раздел 4. Порядок подачи заявок</w:t>
      </w:r>
    </w:p>
    <w:p w:rsidR="00A36326" w:rsidRPr="00A36326" w:rsidRDefault="00A36326" w:rsidP="0017059C">
      <w:pPr>
        <w:jc w:val="center"/>
        <w:rPr>
          <w:rFonts w:ascii="Times New Roman" w:hAnsi="Times New Roman" w:cs="Times New Roman"/>
        </w:rPr>
      </w:pPr>
      <w:r w:rsidRPr="0017059C">
        <w:rPr>
          <w:rFonts w:ascii="Times New Roman" w:hAnsi="Times New Roman" w:cs="Times New Roman"/>
          <w:b/>
        </w:rPr>
        <w:t>4.</w:t>
      </w:r>
      <w:r w:rsidRPr="00C57B27">
        <w:rPr>
          <w:rFonts w:ascii="Times New Roman" w:hAnsi="Times New Roman" w:cs="Times New Roman"/>
          <w:b/>
        </w:rPr>
        <w:t>1. Порядок подачи, место, дата начала и окончания срока подачи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4.1.1. Заявка должна быть направлена участником конкурса оператору электронной площадки в сроки и по адресу электронной площадки </w:t>
      </w:r>
      <w:r w:rsidR="003B52FB">
        <w:rPr>
          <w:rFonts w:ascii="Times New Roman" w:hAnsi="Times New Roman" w:cs="Times New Roman"/>
        </w:rPr>
        <w:t xml:space="preserve"> </w:t>
      </w:r>
      <w:r w:rsidRPr="00A36326">
        <w:rPr>
          <w:rFonts w:ascii="Times New Roman" w:hAnsi="Times New Roman" w:cs="Times New Roman"/>
        </w:rPr>
        <w:t>в информационно-телекоммуникационной сети «Интернет», установленные специальной частью и извещением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Заявка участника должна быть подписана усиленной электронной подписью лица, имеющего право действовать от имени участника. </w:t>
      </w:r>
    </w:p>
    <w:p w:rsidR="00A36326" w:rsidRPr="00A36326" w:rsidRDefault="00A36326" w:rsidP="00AA215A">
      <w:pPr>
        <w:jc w:val="both"/>
        <w:rPr>
          <w:rFonts w:ascii="Times New Roman" w:hAnsi="Times New Roman" w:cs="Times New Roman"/>
        </w:rPr>
      </w:pP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4.1.2.   Участник конкурса вправе подать только одну заявку на участие в конкурсе в любое время с момента размещения извещения о его проведении до предусмотренных специальной частью даты и времени окончания срока подачи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4.1.3. В течение одного часа с момента получения заявки на участие в конкурсе оператор электронной площадки обязан присвоить данной заявке идентификационный номер </w:t>
      </w:r>
      <w:r w:rsidR="003B52FB">
        <w:rPr>
          <w:rFonts w:ascii="Times New Roman" w:hAnsi="Times New Roman" w:cs="Times New Roman"/>
        </w:rPr>
        <w:t xml:space="preserve">                          </w:t>
      </w:r>
      <w:r w:rsidRPr="00A36326">
        <w:rPr>
          <w:rFonts w:ascii="Times New Roman" w:hAnsi="Times New Roman" w:cs="Times New Roman"/>
        </w:rPr>
        <w:t>и подтвердить в форме электронного документа, направляемого участнику конкурса, подавшему данную заявку, ее получение с указанием присвоенного такой заявке идентификационного номера.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4.1.4. В течение одного часа с момента получения заявки на участие в конкурсе оператор электронной площадки возвращает данную заявку подавшему ее участнику такого конкурса в случае: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1) подачи данной заявки с нарушением требований, предусмотренных частью 6 статьи 24.1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получения данной заявки после даты или времени окончания срока подачи заявок на участие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получения данной заявки от участника конкурса с нарушением положений части 9 статьи 24.2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подачи участником конкурса заявки, содержащей предложение о цене контракта, превышающее начальную (максимальную) цену контракта или равное нулю;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6) наличия в предусмотренном Законом реестре недобросовестных поставщиков (подрядчиков, исполнителей) информации об участнике конкурса,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конкурса - юридического лица, при условии установления заказчиком, уполномоченным органом, требования, предусмотренного частью 1.1 статьи 31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4.1.5. Одновременно с возвратом заявки на участие в конкурсе в соответствии с частью 20 статьи 44 Закона и частью 11 статьи 54.4 Закона оператор электронной площадки обязан уведомить в форме электронного документа участника конкурса, подавшего данную заявку, об основаниях ее возврата. Возврат заявок на участие в конкурсе оператором электронной площадки по иным основаниям не допускается.</w:t>
      </w:r>
    </w:p>
    <w:p w:rsidR="00A36326" w:rsidRDefault="00A36326" w:rsidP="00AA215A">
      <w:pPr>
        <w:jc w:val="both"/>
        <w:rPr>
          <w:rFonts w:ascii="Times New Roman" w:hAnsi="Times New Roman" w:cs="Times New Roman"/>
        </w:rPr>
      </w:pPr>
      <w:r w:rsidRPr="00A36326">
        <w:rPr>
          <w:rFonts w:ascii="Times New Roman" w:hAnsi="Times New Roman" w:cs="Times New Roman"/>
        </w:rPr>
        <w:t>4.1.6. Не позднее рабочего дня, следующего за датой окончания срока подачи заявок на участие в конкурсе, оператор электронной площадки направляет заказчику первую часть заявки на участие в конкурсе.</w:t>
      </w:r>
    </w:p>
    <w:p w:rsidR="0017059C" w:rsidRPr="00A36326" w:rsidRDefault="0017059C" w:rsidP="00AA215A">
      <w:pPr>
        <w:jc w:val="both"/>
        <w:rPr>
          <w:rFonts w:ascii="Times New Roman" w:hAnsi="Times New Roman" w:cs="Times New Roman"/>
        </w:rPr>
      </w:pPr>
    </w:p>
    <w:p w:rsidR="00A36326" w:rsidRPr="00C57B27" w:rsidRDefault="00A36326" w:rsidP="00C57B27">
      <w:pPr>
        <w:ind w:left="709" w:firstLine="709"/>
        <w:jc w:val="both"/>
        <w:rPr>
          <w:rFonts w:ascii="Times New Roman" w:hAnsi="Times New Roman" w:cs="Times New Roman"/>
          <w:b/>
        </w:rPr>
      </w:pPr>
      <w:r w:rsidRPr="00C57B27">
        <w:rPr>
          <w:rFonts w:ascii="Times New Roman" w:hAnsi="Times New Roman" w:cs="Times New Roman"/>
          <w:b/>
        </w:rPr>
        <w:t>4.2. Порядок и срок отзыва заявок на участие в конкурсе</w:t>
      </w:r>
    </w:p>
    <w:p w:rsidR="00A36326" w:rsidRDefault="00A36326" w:rsidP="004F5DAA">
      <w:pPr>
        <w:ind w:firstLine="709"/>
        <w:jc w:val="both"/>
        <w:rPr>
          <w:rFonts w:ascii="Times New Roman" w:hAnsi="Times New Roman" w:cs="Times New Roman"/>
        </w:rPr>
      </w:pPr>
      <w:r w:rsidRPr="00A36326">
        <w:rPr>
          <w:rFonts w:ascii="Times New Roman" w:hAnsi="Times New Roman" w:cs="Times New Roman"/>
        </w:rPr>
        <w:t>4.2.1. Участник конкурса, подавший заявку, вправе отозвать заявку не позднее даты и времени окончания срока подачи заявки, направив об этом уведомление оператору электронной площадки.</w:t>
      </w:r>
    </w:p>
    <w:p w:rsidR="0017059C" w:rsidRPr="00A36326" w:rsidRDefault="0017059C" w:rsidP="004F5DAA">
      <w:pPr>
        <w:ind w:firstLine="709"/>
        <w:jc w:val="both"/>
        <w:rPr>
          <w:rFonts w:ascii="Times New Roman" w:hAnsi="Times New Roman" w:cs="Times New Roman"/>
        </w:rPr>
      </w:pPr>
    </w:p>
    <w:p w:rsidR="00A36326" w:rsidRPr="0017059C" w:rsidRDefault="00A36326" w:rsidP="0017059C">
      <w:pPr>
        <w:jc w:val="center"/>
        <w:rPr>
          <w:rFonts w:ascii="Times New Roman" w:hAnsi="Times New Roman" w:cs="Times New Roman"/>
          <w:b/>
        </w:rPr>
      </w:pPr>
      <w:r w:rsidRPr="0017059C">
        <w:rPr>
          <w:rFonts w:ascii="Times New Roman" w:hAnsi="Times New Roman" w:cs="Times New Roman"/>
          <w:b/>
        </w:rPr>
        <w:t>4.3. Порядок рассмотрения и оценки первых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4.3.1.  Срок рассмотрения и оценки первых частей заявок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заявок.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4.3.2. По результатам рассмотрения и оценки первых частей заявок, содержащих информацию, предусмотренную частью 4 статьи 54.4 Закона, конкурсная комиссия принимает решение о допуске участника, подавшего заявку, к участию в нем и признании этого участника участником конкурса или об отказе в допуске к участию в таком конкурсе в порядке и по основаниям, которые предусмотрены частью 3 статьи 54.5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4.3.3. Участник конкурса не допускается к участию в конкурсе в случае: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1) </w:t>
      </w:r>
      <w:proofErr w:type="spellStart"/>
      <w:r w:rsidRPr="00A36326">
        <w:rPr>
          <w:rFonts w:ascii="Times New Roman" w:hAnsi="Times New Roman" w:cs="Times New Roman"/>
        </w:rPr>
        <w:t>непредоставления</w:t>
      </w:r>
      <w:proofErr w:type="spellEnd"/>
      <w:r w:rsidRPr="00A36326">
        <w:rPr>
          <w:rFonts w:ascii="Times New Roman" w:hAnsi="Times New Roman" w:cs="Times New Roman"/>
        </w:rPr>
        <w:t xml:space="preserve"> информации, предусмотренной частью 4 статьи 54.4 Закона </w:t>
      </w:r>
      <w:r w:rsidR="003B52FB">
        <w:rPr>
          <w:rFonts w:ascii="Times New Roman" w:hAnsi="Times New Roman" w:cs="Times New Roman"/>
        </w:rPr>
        <w:t xml:space="preserve">                             </w:t>
      </w:r>
      <w:r w:rsidRPr="00A36326">
        <w:rPr>
          <w:rFonts w:ascii="Times New Roman" w:hAnsi="Times New Roman" w:cs="Times New Roman"/>
        </w:rPr>
        <w:t>(за исключением случаев, предусмотренных настоящим Законом), или предоставления недостоверной информации;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несоответствия предложений участника конкурса требованиям, предусмотренным пунктом 3 части 4 статьи 54.4 Закона и установленным в извещении о проведении конкурса,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указания в первой части заявки участника конкурса сведений о таком участнике и (или) о предлагаемой им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4.3.4. Отказ в допуске к участию в конкурсе по основаниям, не предусмотренным частью 3 статьи 54.4 Закона, не допускается.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4.3.5. Конкурсная комиссия осуществляет оценку первых частей заявок участников, допущенных к участию в конкурсе, по критерию, установленному пунктом 3 части 1 статьи 32 Закона (при установлении этого критерия в конкурсной документации). Оценка заявок не осуществляется в случае признания конкурса не состоявшимся в соответствии с частью 8 статьи 54.4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4.3.6. По результатам рассмотрения и оценки первых частей заявок конкурсная комиссия оформляет протокол рассмотрения и оценки первых частей заявок,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Указанный протокол должен содержать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 месте, дате, времени рассмотрения и оценки первых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об идентификационных номерах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допуске участника, подавшего заявку и признании его участником конкурса или об отказе в допуске к участию в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участника, и положений заявки, которые не соответствуют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решении каждого присутствующего члена конкурсной комиссии в отношении каждого участника о допуске к участию в конкурсе и признании его участником конкурса или об отказе в допуске к участию в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порядке оценки заявок по критерию, установленному пунктом 3 части 1 статьи 32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конкурса и присвоении участнику баллов по указанному критерию, предусмотренному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4.3.7. К протоколу, указанному в подпункте 4.3.6 настоящего пункта, прилагается информация, предусмотренная пунктом 2 части 4 статьи 54.4 Закона (при наличии такой информации), и не позднее даты окончания срока рассмотрения и оценки первых частей заявок указанный протокол направляется заказчиком, уполномоченным органом оператору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4.3.8. В случае, если по результатам рассмотрения и оценки первых частей заявок конкурсная комиссия приняла решение об отказе в допуске к участию в конкурсе всех участников, подавших заявки, или о признании только одного участника, подавшего заявку, его участником, конкурс признается несостоявшимся. В протокол, указанный в подпункте 4.3.6 настоящего пункта, вносится информация о признании такого конкурса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4.3.9. В течение одного часа с момента поступления оператору электронной площадки указанного в подпункте 4.3.6 настоящего пункта протокола оператор электронной площадки обязан направить каждому участнику конкурса, подавшему заявку,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1) о решении, принятом в отношении заявки, поданной участником конкурса, в том числе </w:t>
      </w:r>
      <w:r w:rsidR="003B52FB">
        <w:rPr>
          <w:rFonts w:ascii="Times New Roman" w:hAnsi="Times New Roman" w:cs="Times New Roman"/>
        </w:rPr>
        <w:t xml:space="preserve">                </w:t>
      </w:r>
      <w:r w:rsidRPr="00A36326">
        <w:rPr>
          <w:rFonts w:ascii="Times New Roman" w:hAnsi="Times New Roman" w:cs="Times New Roman"/>
        </w:rPr>
        <w:t>о допуске участника, подавшего заявку, к участию в конкурсе и признании его участником конкурса или об отказе в допуске к участию в конкурсе, с обоснованием этого решения, предусмотренным пунктом 3 части 6 статьи 54.5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 наименьшей цене контракта, предложенной участником конкурса, допущенным к участию в конкурсе, без указания сведений об этом участнике;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3) о наличии среди предложений участников конкурса, допущенных к участию в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w:t>
      </w:r>
      <w:r w:rsidRPr="00A36326">
        <w:rPr>
          <w:rFonts w:ascii="Times New Roman" w:hAnsi="Times New Roman" w:cs="Times New Roman"/>
        </w:rPr>
        <w:lastRenderedPageBreak/>
        <w:t>услуг, соответственно выполняемых, оказываемых иностранными лицами, в соответствии со статьей 14 Закона, без указания сведений об этих участниках;</w:t>
      </w:r>
    </w:p>
    <w:p w:rsidR="00A36326" w:rsidRDefault="00A36326" w:rsidP="00AA215A">
      <w:pPr>
        <w:jc w:val="both"/>
        <w:rPr>
          <w:rFonts w:ascii="Times New Roman" w:hAnsi="Times New Roman" w:cs="Times New Roman"/>
        </w:rPr>
      </w:pPr>
      <w:r w:rsidRPr="00A36326">
        <w:rPr>
          <w:rFonts w:ascii="Times New Roman" w:hAnsi="Times New Roman" w:cs="Times New Roman"/>
        </w:rPr>
        <w:t xml:space="preserve">4) о дате и времени начала проведения процедуры подачи окончательных предложений </w:t>
      </w:r>
      <w:r w:rsidR="003B52FB">
        <w:rPr>
          <w:rFonts w:ascii="Times New Roman" w:hAnsi="Times New Roman" w:cs="Times New Roman"/>
        </w:rPr>
        <w:t xml:space="preserve">                  </w:t>
      </w:r>
      <w:r w:rsidRPr="00A36326">
        <w:rPr>
          <w:rFonts w:ascii="Times New Roman" w:hAnsi="Times New Roman" w:cs="Times New Roman"/>
        </w:rPr>
        <w:t>о цене контракта.</w:t>
      </w:r>
    </w:p>
    <w:p w:rsidR="0017059C" w:rsidRPr="00A36326" w:rsidRDefault="0017059C" w:rsidP="00AA215A">
      <w:pPr>
        <w:jc w:val="both"/>
        <w:rPr>
          <w:rFonts w:ascii="Times New Roman" w:hAnsi="Times New Roman" w:cs="Times New Roman"/>
        </w:rPr>
      </w:pPr>
    </w:p>
    <w:p w:rsidR="00A36326" w:rsidRPr="00687137" w:rsidRDefault="00687137" w:rsidP="00AA215A">
      <w:pPr>
        <w:jc w:val="both"/>
        <w:rPr>
          <w:rFonts w:ascii="Times New Roman" w:hAnsi="Times New Roman" w:cs="Times New Roman"/>
          <w:b/>
        </w:rPr>
      </w:pPr>
      <w:r>
        <w:rPr>
          <w:rFonts w:ascii="Times New Roman" w:hAnsi="Times New Roman" w:cs="Times New Roman"/>
          <w:b/>
        </w:rPr>
        <w:t xml:space="preserve">                   </w:t>
      </w:r>
      <w:r w:rsidR="00A36326" w:rsidRPr="00687137">
        <w:rPr>
          <w:rFonts w:ascii="Times New Roman" w:hAnsi="Times New Roman" w:cs="Times New Roman"/>
          <w:b/>
        </w:rPr>
        <w:t>4.4. Порядок подачи окончательных предложений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4.4.1. Участники, допущенные к участию в конкурсе, вправе подавать окончательные предложения о цене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Участник конкурса может подать только одно окончательное предложение о цене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4.4.2. Подача окончательных предложений о цене контракта проводится на электронной площадке в день, указанный в извещении о проведении конкурса.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Продолжительность приема окончательных предложений о цене контракта составляет три часа. Время начала проведения процедуры приема окончательных предложений о цене контракта устанавливается оператором электронной площадки в соответствии со временем часовой зоны, в которой расположен заказчик, уполномоченный орган.</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4.4.4. Если в случае, предусмотренном пунктом 2 статьи 42 Закона, в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статьей 54.6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4.4.5. В ходе подачи окончательных предложений о цене контракта участник конкурса вправе подать предложение о цене контракта, которое предусматривает снижение цены контракта, предложенной участником в соответствии с частью 2 статьи 54.4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4.4.6. В случае, если участником конкурса не подано окончательное предложение о цене контракта, предложение о цене контракта, поданное этим участником в соответствии </w:t>
      </w:r>
      <w:r w:rsidR="003B52FB">
        <w:rPr>
          <w:rFonts w:ascii="Times New Roman" w:hAnsi="Times New Roman" w:cs="Times New Roman"/>
        </w:rPr>
        <w:t xml:space="preserve">                       </w:t>
      </w:r>
      <w:r w:rsidRPr="00A36326">
        <w:rPr>
          <w:rFonts w:ascii="Times New Roman" w:hAnsi="Times New Roman" w:cs="Times New Roman"/>
        </w:rPr>
        <w:t>с частью 2 статьи 54.4 Закона, признается окончательным.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4.4.7. В течение одного часа с момента завершения подачи окончательных предложений </w:t>
      </w:r>
      <w:r w:rsidR="003B52FB">
        <w:rPr>
          <w:rFonts w:ascii="Times New Roman" w:hAnsi="Times New Roman" w:cs="Times New Roman"/>
        </w:rPr>
        <w:t xml:space="preserve">                  </w:t>
      </w:r>
      <w:r w:rsidRPr="00A36326">
        <w:rPr>
          <w:rFonts w:ascii="Times New Roman" w:hAnsi="Times New Roman" w:cs="Times New Roman"/>
        </w:rPr>
        <w:t>о цене контракта оператор электронной площадки формирует протокол подачи окончательных предложений, содержащий: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дату, время начала и окончания проведения процедуры подачи окончательных предложений;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окончательные предложения о цене контракта, поданные участниками конкурса, с указанием идентификационных номеров заявок участников конкурса, времени подачи этих предложений.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4.4.8. При направлении оператором электронной площадки заказчику информации и электронных документов, полученных от участника конкурса, до подведения итогов конкурса оператор электронной площадки обязан обеспечить конфиденциальность информации об участнике конкурса, направившем информацию и электронные документы, и их содержания, если иное не установлено настоящим Законом.</w:t>
      </w:r>
    </w:p>
    <w:p w:rsidR="00A36326" w:rsidRPr="00A36326" w:rsidRDefault="00A36326" w:rsidP="00AA215A">
      <w:pPr>
        <w:jc w:val="both"/>
        <w:rPr>
          <w:rFonts w:ascii="Times New Roman" w:hAnsi="Times New Roman" w:cs="Times New Roman"/>
        </w:rPr>
      </w:pPr>
    </w:p>
    <w:p w:rsidR="00A36326" w:rsidRPr="00AA215A" w:rsidRDefault="00A36326" w:rsidP="00AA215A">
      <w:pPr>
        <w:jc w:val="center"/>
        <w:rPr>
          <w:rFonts w:ascii="Times New Roman" w:hAnsi="Times New Roman" w:cs="Times New Roman"/>
          <w:b/>
        </w:rPr>
      </w:pPr>
      <w:r w:rsidRPr="00AA215A">
        <w:rPr>
          <w:rFonts w:ascii="Times New Roman" w:hAnsi="Times New Roman" w:cs="Times New Roman"/>
          <w:b/>
        </w:rPr>
        <w:t>Раздел 5. Порядок рассмотрения и оценки вторых частей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5.1.1. В течение одного часа с момента формирования протокола, предусмотренного частью 7 статьи 54.6 Закона, подпунктом 4.4.7 пункта 4.4 раздела 4 части I конкурсной документации оператор электронной площадки направляет заказчику, уполномоченному органу вторые части заявок на участие в открытом конкурсе в электронной форме, а также, в том числе путем информационного взаимодействия с государственными </w:t>
      </w:r>
      <w:r w:rsidRPr="00A36326">
        <w:rPr>
          <w:rFonts w:ascii="Times New Roman" w:hAnsi="Times New Roman" w:cs="Times New Roman"/>
        </w:rPr>
        <w:lastRenderedPageBreak/>
        <w:t>информационными системами направляет заказчику, уполномоченному органу, документы и информацию этих участников, предусмотренные частью 11 статьи 24.1 Закона, а именно;</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идентификационный номер налогоплательщика участника конкурса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решение (копия решения) о согласии на совершение или о последующем одобрении крупных сделок по результатам электронных процедур от имени участника конкурса - юридического лица с указанием максимальных параметров условий одной сделки;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копию документа, удостоверяющего личность участника конкурса в соответствии </w:t>
      </w:r>
      <w:r w:rsidR="003B52FB">
        <w:rPr>
          <w:rFonts w:ascii="Times New Roman" w:hAnsi="Times New Roman" w:cs="Times New Roman"/>
        </w:rPr>
        <w:t xml:space="preserve">                            </w:t>
      </w:r>
      <w:r w:rsidRPr="00A36326">
        <w:rPr>
          <w:rFonts w:ascii="Times New Roman" w:hAnsi="Times New Roman" w:cs="Times New Roman"/>
        </w:rPr>
        <w:t>с законодательством Российской Федерации (для физического лица, не являющегося индивидуальным предпринимателем);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5.1.2. Срок рассмотрения и оценки вторых частей заявок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уполномоченному органу вторых частей заявок. В случае проведения конкурса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уполномоченному органу вторых частей заявок независимо от начальной (максимальной) цены контракта.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5.1.3. Конкурсной комиссией на основании результатов рассмотрения вторых частей заявок, документов и информации, предусмотренных частью 11 статьи 24.1 Закона, пунктом 5.1.1 раздела 5 части I конкурсной документации, принимается решение о соответствии или о несоответствии заявки требованиям, установленным конкурсной документацией, в порядке и по основаниям, которые предусмотрены статьей 54.7 Закона </w:t>
      </w:r>
      <w:r w:rsidR="003B52FB">
        <w:rPr>
          <w:rFonts w:ascii="Times New Roman" w:hAnsi="Times New Roman" w:cs="Times New Roman"/>
        </w:rPr>
        <w:t xml:space="preserve">                   </w:t>
      </w:r>
      <w:r w:rsidRPr="00A36326">
        <w:rPr>
          <w:rFonts w:ascii="Times New Roman" w:hAnsi="Times New Roman" w:cs="Times New Roman"/>
        </w:rPr>
        <w:t>и разделом 5 части I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5.1.4. Заявка признается не соответствующей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в случае непредставления документов и информации, предусмотренных пунктами 1 - 3, 7 части 6 статьи 54.4 Закона, либо несоответствия указанных документов и информации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в случае наличия в документах и информации, предусмотренных частью 11 статьи 24.1, подпунктом 5.1.1 раздела 5 части I конкурсной документации, частями 4 и 6 статьи 54.4 Закона, недостоверной информации на дату и время рассмотрения вторых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в случае несоответствия участника конкурса требованиям, установленным конкурсной документацией в соответствии с частью 1, частями 1.1 и 2.1 (при наличии таких требований) статьи 31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lastRenderedPageBreak/>
        <w:t>4) в случаях, предусмотренных нормативными правовыми актами, принятыми в соответствии со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в случае непредставления документов, предусмотренных пунктом 5 части 6 статьи 54.4 Закона, при осуществлении закупки товаров, работ, услуг, в отношении которых установлен запрет, предусмотренный статьей 14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5.1.5. В случае установления недостоверности информации, представленной участником конкурса, конкурсная комиссия обязана отстранить такого участника от участия в конкурсе на любом этапе его проведения.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5.1.6. Конкурсная комиссия осуществляет оценку вторых частей заявок, в отношении которых принято решение о соответствии требованиям, установленным конкурсной документацией, для выявления победителя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5.1.7. Результаты рассмотрения и оценки вторых частей заявок фиксируются в протоколе рассмотрения и оценки вторых частей заявок,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 месте, дате, времени рассмотрения и оценки вторых частей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об участниках конкурса, заявки которых на участие в конкурсе были рассмотрены;</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соответствии или несоответствии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заявки, которые не соответствуют этим требованиям;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порядке оценки заявок по критериям, установленным конкурсной документацией, и решении каждого присутствующего члена конкурсной комиссии в отношении каждого участника конкурса о присвоении ему баллов по таким критериям, за исключением критерия, указанного в пункте 3 части 1 статьи 32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5.1.8. Указанный в части 7 статьи 54.7 Закона, подпункте 5.1.7 раздела 5 части I конкурсной документации, протокол не позднее даты окончания срока рассмотрения и оценки вторых частей заявок направляется заказчиком. уполномоченным органом оператору электронной площадки.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течение одного часа с момента получения указанного протокола, оператор электронной площадки размещает в единой информационной системе и на электронной площадке протоколы, указанные в части 6 статьи 54.5 Закона  (в подпункте 4.3.6 пункта 4.3 раздела 4 части I конкурсной документации)  и части 7 статьи 54.7 Закона (в подпункте 5.1.7 раздела 5 части I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5.1.9. В случае, если по результатам рассмотрения вторых частей заявок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признается несостоявшимся.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протокол, указанный в части 7 статьи 54.7 Закона (в подпункте 5.1.7 раздела 5 части I конкурсной документации) вносится информация о признании конкурса в электронной форме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5.1.10. В течение одного часа после размещения в соответствии с частью 8 статьи 54.7 протокола оператор электронной площадки направляет заказчику, уполномоченному органу протокол подачи окончательных предложений, указанный в части 7 статьи 54.6 Закона, за исключением случая признания конкурса несостоявшимся.</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w:t>
      </w:r>
      <w:r w:rsidRPr="00A36326">
        <w:rPr>
          <w:rFonts w:ascii="Times New Roman" w:hAnsi="Times New Roman" w:cs="Times New Roman"/>
        </w:rPr>
        <w:lastRenderedPageBreak/>
        <w:t xml:space="preserve">7 статьи 54.6 Закона, конкурсная комиссия на основании результатов оценки заявок, содержащихся в протоколах, указанных в части 6 статьи 54.5 Закона и части 7 статьи </w:t>
      </w:r>
      <w:r w:rsidR="00AA215A">
        <w:rPr>
          <w:rFonts w:ascii="Times New Roman" w:hAnsi="Times New Roman" w:cs="Times New Roman"/>
        </w:rPr>
        <w:t xml:space="preserve">                  </w:t>
      </w:r>
      <w:r w:rsidRPr="00A36326">
        <w:rPr>
          <w:rFonts w:ascii="Times New Roman" w:hAnsi="Times New Roman" w:cs="Times New Roman"/>
        </w:rPr>
        <w:t xml:space="preserve">54.7 Закона,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Заявке, в которой содержатся лучшие условия исполнения контракта, присваивается первый номер.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же условия.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5.1.12. Результаты рассмотрения заявок фиксируются в протоколе подведения итогов конкурса, который подписывается всеми присутствующими на заседании членами комиссии. Оценка заявок не осуществляется в случае признания конкурса не состоявшимся в соответствии с частью 9 статьи 54.7 Закона.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 Протокол подведения итогов конкурса должен содержать следующую информацию:</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1) об участниках конкурса, заявки которых были рассмотрены;</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2) о допуске участника, подавшего заявку на участие в конкурсе (с указанием ее идентификационного номера, присвоенного в соответствии с частью 10 статьи 54.4 Закона), к участию в конкурсе и признании этого участника участником конкурса или об отказе в допуске к участию в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этого участника, и положений заявки, которые не соответствуют требованиям, установленным конкурсной документацией;</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3) о решении каждого присутствующего члена конкурсной комиссии в отношении каждого участника конкурса о допуске к участию в нем и о признании его участником или об отказе в допуске к участию в таком конкурсе;</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4) о соответствии или несоответствии заявок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и положений заявки, которые не соответствуют этим требованиям;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 о решении каждого присутствующего члена конкурсной комиссии в отношении заявки каждого его участника;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6) о порядке оценки заявок по критериям, установленным конкурсной документацией, и решении каждого присутствующего члена конкурсной комиссии в отношении каждого участника конкурса о присвоении ему баллов по установленным критериям;</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7) о присвоенных заявкам значениях по каждому из предусмотренных критериев оценки заявок;</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8) о принятом на основании результатов оценки заявок решении о присвоении этим заявкам порядковых номеров;</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9) о наименовании (для юридических лиц), фамилии, об имени, отчестве (при наличии) (для физических лиц), о почтовых адресах участников конкурса, заявкам которых присвоены первый и второй номера.</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5.1.13. Протокол подведения итогов конкурса, указанный в части 12 статьи 54.7, в подпункте 5.1.12 раздела 5 части I конкурсной документации, в день его подписания размещается заказчиком, уполномоченным органом в единой информационной системе и направляется оператору электронной площадки.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5.1.14. Победителем конкурса признается его участник, который предложил лучшие условия исполнения контракта на основе критериев, указанных в конкурсной документации, и заявке которого присвоен первый номер.</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5.1.15.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Закона, заказчик, уполномоченный орган присваивает первый номер нескольким заявкам, содержащим лучшие условия исполнения контракта. При этом число заявок, которым </w:t>
      </w:r>
      <w:r w:rsidRPr="00A36326">
        <w:rPr>
          <w:rFonts w:ascii="Times New Roman" w:hAnsi="Times New Roman" w:cs="Times New Roman"/>
        </w:rPr>
        <w:lastRenderedPageBreak/>
        <w:t xml:space="preserve">присвоен первый номер, не должно превышать количество контрактов, указанное </w:t>
      </w:r>
      <w:r w:rsidR="003B52FB">
        <w:rPr>
          <w:rFonts w:ascii="Times New Roman" w:hAnsi="Times New Roman" w:cs="Times New Roman"/>
        </w:rPr>
        <w:t xml:space="preserve">                                 </w:t>
      </w:r>
      <w:r w:rsidRPr="00A36326">
        <w:rPr>
          <w:rFonts w:ascii="Times New Roman" w:hAnsi="Times New Roman" w:cs="Times New Roman"/>
        </w:rPr>
        <w:t>в конкурсной документации.</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5.1.16. Любой участник конкурса, в том числе подавший единственную заявку, после размещения в единой информационной системе протокола, указанного в части 12 статьи 54.7, в подпункте 5.1.12 раздела 5 части I конкурсной документации, вправе направить оператору электронной площадки в форме электронного документа запрос о даче разъяснений результатов конкурса.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 xml:space="preserve">В течение одного часа с момента поступления указанного запроса он направляется оператором электронной площадки заказчику, уполномоченному органу. </w:t>
      </w:r>
    </w:p>
    <w:p w:rsidR="00A36326" w:rsidRPr="00A36326" w:rsidRDefault="00A36326" w:rsidP="00AA215A">
      <w:pPr>
        <w:jc w:val="both"/>
        <w:rPr>
          <w:rFonts w:ascii="Times New Roman" w:hAnsi="Times New Roman" w:cs="Times New Roman"/>
        </w:rPr>
      </w:pPr>
      <w:r w:rsidRPr="00A36326">
        <w:rPr>
          <w:rFonts w:ascii="Times New Roman" w:hAnsi="Times New Roman" w:cs="Times New Roman"/>
        </w:rPr>
        <w:t>В течение двух рабочих дней с даты поступления запроса от оператора электронной площадки заказчик. уполномоченный орган обязан представить в форме электронного документа участнику конкурса соответствующие разъяснения и разместить их в единой информационной системе.</w:t>
      </w:r>
    </w:p>
    <w:p w:rsidR="00A36326" w:rsidRDefault="00A36326" w:rsidP="00AA215A">
      <w:pPr>
        <w:jc w:val="both"/>
        <w:rPr>
          <w:rFonts w:ascii="Times New Roman" w:hAnsi="Times New Roman" w:cs="Times New Roman"/>
          <w:lang w:val="en-US"/>
        </w:rPr>
      </w:pPr>
      <w:r w:rsidRPr="00A36326">
        <w:rPr>
          <w:rFonts w:ascii="Times New Roman" w:hAnsi="Times New Roman" w:cs="Times New Roman"/>
        </w:rPr>
        <w:t>5.1.17. Любой участник конкурса, за исключением участника конкурса, заявка которого получила первый порядковый номер в соответствии с протоколом подведения итогов конкурса, указанным в части 12 статьи Закона, вправе отозвать заявку, направив уведомление об этом оператору электронной площадки, с момента размещения указанного протокола в единой информационной системе.</w:t>
      </w:r>
    </w:p>
    <w:p w:rsidR="002C6E86" w:rsidRPr="002C6E86" w:rsidRDefault="002C6E86" w:rsidP="00AA215A">
      <w:pPr>
        <w:jc w:val="both"/>
        <w:rPr>
          <w:rFonts w:ascii="Times New Roman" w:hAnsi="Times New Roman" w:cs="Times New Roman"/>
          <w:lang w:val="en-US"/>
        </w:rPr>
      </w:pP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t xml:space="preserve">Раздел 6. Последствия признания конкурса </w:t>
      </w:r>
      <w:proofErr w:type="gramStart"/>
      <w:r w:rsidRPr="002C6E86">
        <w:rPr>
          <w:rFonts w:ascii="Times New Roman" w:hAnsi="Times New Roman" w:cs="Times New Roman"/>
          <w:b/>
        </w:rPr>
        <w:t>несостоявшимся</w:t>
      </w:r>
      <w:proofErr w:type="gramEnd"/>
      <w:r w:rsidRPr="002C6E86">
        <w:rPr>
          <w:rFonts w:ascii="Times New Roman" w:hAnsi="Times New Roman" w:cs="Times New Roman"/>
          <w:b/>
        </w:rPr>
        <w:t>. Порядок и срок заключения контракта по результатам проведения конкурса</w:t>
      </w:r>
    </w:p>
    <w:p w:rsidR="00A36326" w:rsidRPr="00A36326" w:rsidRDefault="00A36326" w:rsidP="00A36326">
      <w:pPr>
        <w:rPr>
          <w:rFonts w:ascii="Times New Roman" w:hAnsi="Times New Roman" w:cs="Times New Roman"/>
        </w:rPr>
      </w:pPr>
    </w:p>
    <w:p w:rsidR="00A36326" w:rsidRPr="00A36326" w:rsidRDefault="00A36326" w:rsidP="00D030C8">
      <w:pPr>
        <w:ind w:left="709" w:firstLine="709"/>
        <w:rPr>
          <w:rFonts w:ascii="Times New Roman" w:hAnsi="Times New Roman" w:cs="Times New Roman"/>
        </w:rPr>
      </w:pPr>
      <w:r w:rsidRPr="00D030C8">
        <w:rPr>
          <w:rFonts w:ascii="Times New Roman" w:hAnsi="Times New Roman" w:cs="Times New Roman"/>
          <w:b/>
        </w:rPr>
        <w:t>6.1 Последствия признания конкурса несостоявшимся</w:t>
      </w:r>
      <w:r w:rsidRPr="00A36326">
        <w:rPr>
          <w:rFonts w:ascii="Times New Roman" w:hAnsi="Times New Roman" w:cs="Times New Roman"/>
        </w:rPr>
        <w:t>.</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6.1.1. В случае, если конкурс признан не состоявшимся по основаниям, предусмотренным частью 16 статьи 54.4 Закона в связи с тем, что по окончании срока подачи заявок только одна заявка: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1) оператор электронной площадки не позднее рабочего дня, следующего за датой окончания срока подачи заявок, обязан направить заказчику. уполномоченному органу обе части заявки участника и предложение о цене контракта, а также информацию </w:t>
      </w:r>
      <w:r w:rsidR="00687137">
        <w:rPr>
          <w:rFonts w:ascii="Times New Roman" w:hAnsi="Times New Roman" w:cs="Times New Roman"/>
        </w:rPr>
        <w:t xml:space="preserve">                                     </w:t>
      </w:r>
      <w:r w:rsidRPr="00A36326">
        <w:rPr>
          <w:rFonts w:ascii="Times New Roman" w:hAnsi="Times New Roman" w:cs="Times New Roman"/>
        </w:rPr>
        <w:t>и электронные документы участника, предусмотренные частью 11 статьи 24.1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2) оператор электронной площадки не позднее рабочего дня, следующего за датой окончания срока подачи заявок, обязан направить уведомление участнику конкурса, подавшему единственную заявку, о признании конкурса несостоявшимся;</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3) конкурсная комиссия в течение трех рабочих дней с даты получения единственной заявки рассматривает заявку на предмет ее соответствия требованиям Закона и конкурсной документации и направляет оператору электронной площадки протокол рассмотрения единственной заявки, подписанный членами конкурсной комиссии.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Протокол рассмотрения единственной заявки должен содержать следующую информацию: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а) решение о соответствии или несоответствии участника конкурса, подавшего единственную заявку,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и положений этой заявки, которые не соответствуют данным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б) решение каждого присутствующего члена конкурсной комиссии в отношении каждого участника конкурса и поданной им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4) контракт заключается с участником конкурса, подавшим единственную заявку, если данный участник и поданная им заявка признаны соответствующими требованиям конкурсной документации,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6.1.2. В случае, если конкурс признан не состоявшимся по основанию, предусмотренному частью 8 статьи 54.5 Закона в связи с тем, что по результатам рассмотрения первых частей </w:t>
      </w:r>
      <w:r w:rsidRPr="00A36326">
        <w:rPr>
          <w:rFonts w:ascii="Times New Roman" w:hAnsi="Times New Roman" w:cs="Times New Roman"/>
        </w:rPr>
        <w:lastRenderedPageBreak/>
        <w:t>заявок только одна заявка соответствует требованиям, указанным в конкурсной документации: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оператор электронной площадки в течение одного часа с момента получения протокола, указанного в части 6 статьи 54.5 Закона, обязан направить заказчику, уполномоченному органу вторую часть заявки, а также информацию и электронные документы участника, предусмотренные частью 11 статьи 24.1 Закона, уведомление единственному участнику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2) конкурсная комиссия в течение трех рабочих дней с даты получения второй части заявки единственного участника, информации и электронных документов, указанных в подпункте 1 настоящего пункта, рассматривает эту заявку и указанные информацию и документы на предмет соответствия требованиям Закона и конкурсной документации и направляет оператору электронной площадки протокол рассмотрения заявки единственного участника конкурса, подписанный членами конкурсной комиссии.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Протокол рассмотрения заявки единственного участника конкурса должен содержать следующую информацию:</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а) решение о соответствии единственного участника конкурса и поданной им заявки требованиям Закона и конкурсной документации либо о несоответствии данного участника и поданной им заявки требованиям Закона и конкурсной документации с обоснованием этого решения, в том числе с указанием положений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б) решение каждого присутствующего члена конкурсной комиссии в отношении единственного участника конкурса и поданной им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3) контракт заключается с единственным участником конкурса, если данный участник </w:t>
      </w:r>
      <w:r w:rsidR="003B52FB">
        <w:rPr>
          <w:rFonts w:ascii="Times New Roman" w:hAnsi="Times New Roman" w:cs="Times New Roman"/>
        </w:rPr>
        <w:t xml:space="preserve">                                              </w:t>
      </w:r>
      <w:r w:rsidRPr="00A36326">
        <w:rPr>
          <w:rFonts w:ascii="Times New Roman" w:hAnsi="Times New Roman" w:cs="Times New Roman"/>
        </w:rPr>
        <w:t>и поданная им заявка признаны соответствующими требованиям Закона и конкурсной документации,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6.1.3. Заказчик не позднее чем на следующий рабочий день после дня признания конкурса несостоявшимся продлевает срок подачи заявок на десять дней с даты размещения соответствующего извещения, если конкурс признан не состоявшимся по основаниям, предусмотренным: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1) частью 16 статьи 54.4 Закона в связи с тем, что по окончании срока подачи заявок на участие в конкурсе не подано ни одной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2) частью 8 статьи 54.5 Закона в связи с тем, что по результатам рассмотрения первых частей заявок конкурсная комиссия приняла решение об отказе в допуске к участию </w:t>
      </w:r>
      <w:r w:rsidR="003B52FB">
        <w:rPr>
          <w:rFonts w:ascii="Times New Roman" w:hAnsi="Times New Roman" w:cs="Times New Roman"/>
        </w:rPr>
        <w:t xml:space="preserve">                           </w:t>
      </w:r>
      <w:r w:rsidRPr="00A36326">
        <w:rPr>
          <w:rFonts w:ascii="Times New Roman" w:hAnsi="Times New Roman" w:cs="Times New Roman"/>
        </w:rPr>
        <w:t>в конкурсе всем участникам, подавшим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3) частью 9 статьи 54.7 Закона в связи с тем, что по результатам рассмотрения вторых частей заявок на участие в конкурсе конкурсная комиссия отклонила все заявки.</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6.1.4. Если, в результате продления срока подачи заявок, конкурс признан не состоявшимся по основаниям, указанным в части 3 статьи 55.1, или по основаниям, предусмотренным частью 15 статьи 83.2 Закона, заказчик вносит изменения в план-график (при необходимости также в план закупок) и вправе осуществить закупку путем проведения запроса предложений в электронной форме в соответствии с пунктом 5 части 2 статьи 83.1 Закона (при этом объект закупки не может быть изменен) или новую закупку </w:t>
      </w:r>
      <w:r w:rsidR="003B52FB">
        <w:rPr>
          <w:rFonts w:ascii="Times New Roman" w:hAnsi="Times New Roman" w:cs="Times New Roman"/>
        </w:rPr>
        <w:t xml:space="preserve">                                         </w:t>
      </w:r>
      <w:r w:rsidRPr="00A36326">
        <w:rPr>
          <w:rFonts w:ascii="Times New Roman" w:hAnsi="Times New Roman" w:cs="Times New Roman"/>
        </w:rPr>
        <w:t>в соответствии Законом.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6.1.5. В случае, если открытый конкурс признан не состоявшимся по основаниям, предусмотренным частью 9 статьи 54.7 Закона, в связи с тем, что по результатам рассмотрения вторых частей заявок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25.1 части 1 статьи 93 Закона в порядке, установленном статьей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lastRenderedPageBreak/>
        <w:t xml:space="preserve">6.2. Порядок и срок заключения контракта по результатам проведения конкурса. Условия признания победителя конкурса или иного участника, с которым заключается контракт уклонившимся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6.2.1. Контракт заключается с победителем конкурса, а в случаях, предусмотренных Законом, с иным участником конкурса, заявка которого признана соответствующей требованиям, установленным конкурсной документацией и извещением о проведении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6.2.2. В течение пяти дней с даты размещения в единой информационной системе указанного в части 12 статьи 54.7 протокола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в проект контракта, прилагаемый к конкурсной документации, цены контракта, предложенной участником конкурса, с которым заключается контракт, информации о товаре (товарном знаке и (или) конкретных показателях товара), информации, предусмотренной пунктом 2 части 4 статьи 54.4 Закона, указанных в заявке, окончательном предложении участника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6.2.3. В течение пяти дней с даты размещения заказчиком в единой информационной системе проекта контракта победитель конкурса подписывает усиленной электронной подписью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конкурсной документации, либо размещает протокол разногласий, предусмотренный частью 4 статьи 83.2 Закона.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В случае, если при проведении конкурса цена контракта снижена на двадцать пять процентов и более от начальной (максимальной) цены контракта, победитель конкурса одновременно предоставляет обеспечение исполнения контракта в соответствии с частью </w:t>
      </w:r>
      <w:r w:rsidR="00D030C8">
        <w:rPr>
          <w:rFonts w:ascii="Times New Roman" w:hAnsi="Times New Roman" w:cs="Times New Roman"/>
        </w:rPr>
        <w:t xml:space="preserve">                 </w:t>
      </w:r>
      <w:r w:rsidRPr="00A36326">
        <w:rPr>
          <w:rFonts w:ascii="Times New Roman" w:hAnsi="Times New Roman" w:cs="Times New Roman"/>
        </w:rPr>
        <w:t>1 статьи 37 Закона, обеспечение исполнения контракта или информацию, предусмотренные частью 2 статьи 37 Закона, а также обоснование цены контракта в соответствии с частью 9 статьи 37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6.2.4. В течение пяти дней с даты размещения заказчиком в единой информационной системе проекта контракта победитель конкурса, с которым заключается контракт, в случае наличия разногласий по размещенному проекту контракта,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конкурса.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Протокол разногласий может быть размещен на электронной площадке в отношении соответствующего контракта не более чем один раз.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При этом победитель конкурса,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проведении конкурса и своей заявке, с указанием соответствующих положений данных документов.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6.2.5. В течение трех рабочих дней с даты размещения победителем конкурса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конкурса.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w:t>
      </w:r>
      <w:r w:rsidRPr="00A36326">
        <w:rPr>
          <w:rFonts w:ascii="Times New Roman" w:hAnsi="Times New Roman" w:cs="Times New Roman"/>
        </w:rPr>
        <w:lastRenderedPageBreak/>
        <w:t>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статьи 83.2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статьи 83.2 Закона, победитель конкурса размещает на электронной площадке проект контракта, подписанный усиленной электронной подписью лица, имеющего право действовать от имени победителя, а также документ и (или) информацию в соответствии с частью 3 статьи 83.2 Закона, подтверждающие предоставление обеспечения исполнения контракта и подписанные усиленной электронной подписью указанного лица.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конкурса, и предоставления победителем соответствующего требованиям извещения о проведении конкурса, конкурсной документации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6.2.8. С момента размещения в единой информационной системе предусмотренного частью 7 статьи 83.2 Закона и подписанного заказчиком контракта, контракт считается заключенным.</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6.2.9. Контракт может быть заключен не ранее чем через десять дней с даты размещения в единой информационной системе указанных в части 12 статьи 54.7 Закона, части 13 статьи 83.2 Закона протоколов.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6.2.10. Контракт заключается на условиях, указанных в документации и (или) извещении о проведении конкурса, заявке победителя конкурса, по цене, предложенной победителем конкурса.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6.2.11. Блокирование денежных средств на специальном счете победителя в целях обеспечения заявки на участие в конкурсе прекращается в сроки, установленные частью </w:t>
      </w:r>
      <w:r w:rsidR="003B52FB">
        <w:rPr>
          <w:rFonts w:ascii="Times New Roman" w:hAnsi="Times New Roman" w:cs="Times New Roman"/>
        </w:rPr>
        <w:t xml:space="preserve">                 </w:t>
      </w:r>
      <w:r w:rsidRPr="00A36326">
        <w:rPr>
          <w:rFonts w:ascii="Times New Roman" w:hAnsi="Times New Roman" w:cs="Times New Roman"/>
        </w:rPr>
        <w:t>8 статьи 44 Закона.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6.2.12. Победитель конкурса (за исключением победителя, предусмотренного частью 14  статьи 83.2 Закона) признается заказчиком уклонившимся от заключения контракта в случае, если в сроки, предусмотренные статьей 83.2 Закона,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или не исполнил требования, предусмотренные статьей 37 Закона (в случае снижения при проведении конкурса цены контракта на двадцать пять процентов и более от начальной (максимальной) цены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Заказчик не позднее одного рабочего дня, следующего за днем признания победителя конкурса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6.2.13. В случае, если победитель конкурса признан уклонившимся от заключения контракта, заказчик вправе заключить контракт с участником конкурса, заявке которого присвоен второй номер. Этот участник признается победителем конкурса, и в проект контракта, прилагаемый к документации и (или) извещению о проведении конкурса, заказчиком включаются условия исполнения контракта, предложенные этим участником. Проект контракта должен быть направлен заказчиком участнику в срок, не превышающий пяти дней с даты признания победителя конкурса уклонившимся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lastRenderedPageBreak/>
        <w:t>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6.2.14. Участник конкурса, признанный победителем конкурса в соответствии с подпунктом 6.2.13 настоящего пункта, вправе подписать проект контракта или разместить предусмотренный частью 4 статьи 83.2 Закона протокол разногласий в порядке и сроки, которые предусмотрены й статьей 83.2 Закона, либо отказаться от заключения контракта.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Одновременно с подписанным контрактом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о проведении конкурса и (или) конкурсной документацией.</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 Победитель считается уклонившимся от заключения контракта в случае неисполнения требований части 6 статьи 83.2 Закона и (или) </w:t>
      </w:r>
      <w:proofErr w:type="spellStart"/>
      <w:r w:rsidRPr="00A36326">
        <w:rPr>
          <w:rFonts w:ascii="Times New Roman" w:hAnsi="Times New Roman" w:cs="Times New Roman"/>
        </w:rPr>
        <w:t>непредоставления</w:t>
      </w:r>
      <w:proofErr w:type="spellEnd"/>
      <w:r w:rsidRPr="00A36326">
        <w:rPr>
          <w:rFonts w:ascii="Times New Roman" w:hAnsi="Times New Roman" w:cs="Times New Roman"/>
        </w:rPr>
        <w:t xml:space="preserve"> обеспечения исполнения контракта либо неисполнения требования, предусмотренного статьей 37 Закона, в случае подписания проекта контракта в соответствии с частью 3 статьи 83.2 Закона. Такой победитель признается отказавшимся от заключения контракта в случае, если в срок, предусмотренный частью 3 статьи 83.2 Закона, он не подписал проект контракта или не направил протокол разногласий.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Конкурс признается не состоявшейся в случае, если победитель признан уклонившимся от заключения контракта или отказался от заключения контракта.</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статьей 83.2 Закона сроки, эта сторона обязана уведомить другую сторону о наличии данных судебных актов или данных обстоятельств в течение одного дня. </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Течение установленных статьей 83.2 Закона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A36326" w:rsidRPr="00A36326" w:rsidRDefault="00A36326" w:rsidP="00D030C8">
      <w:pPr>
        <w:jc w:val="both"/>
        <w:rPr>
          <w:rFonts w:ascii="Times New Roman" w:hAnsi="Times New Roman" w:cs="Times New Roman"/>
        </w:rPr>
      </w:pPr>
      <w:r w:rsidRPr="00A36326">
        <w:rPr>
          <w:rFonts w:ascii="Times New Roman" w:hAnsi="Times New Roman" w:cs="Times New Roman"/>
        </w:rPr>
        <w:t xml:space="preserve">6.2.16. В течение пяти рабочих дней с даты заключения контракта заказчик направляет указанную в пунктах 1 - 7, 9, 12 и 14 части 2 статьи 103 Закона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 размещения в реестре контрактов. </w:t>
      </w:r>
    </w:p>
    <w:p w:rsidR="00A36326" w:rsidRDefault="00A36326" w:rsidP="00A36326">
      <w:pPr>
        <w:rPr>
          <w:rFonts w:ascii="Times New Roman" w:hAnsi="Times New Roman" w:cs="Times New Roman"/>
          <w:lang w:val="en-US"/>
        </w:rPr>
      </w:pPr>
      <w:r w:rsidRPr="00A36326">
        <w:rPr>
          <w:rFonts w:ascii="Times New Roman" w:hAnsi="Times New Roman" w:cs="Times New Roman"/>
        </w:rPr>
        <w:t xml:space="preserve">Контракты, информация о которых не включена в реестр контрактов, не подлежат оплате. </w:t>
      </w:r>
    </w:p>
    <w:p w:rsidR="002C6E86" w:rsidRPr="002C6E86" w:rsidRDefault="002C6E86" w:rsidP="00A36326">
      <w:pPr>
        <w:rPr>
          <w:rFonts w:ascii="Times New Roman" w:hAnsi="Times New Roman" w:cs="Times New Roman"/>
          <w:lang w:val="en-US"/>
        </w:rPr>
      </w:pP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t>6.3. Срок и порядок представления и условия обеспечения исполнения контракта, требования к такому обеспечению, а также условия банковской гарантии.</w:t>
      </w:r>
    </w:p>
    <w:p w:rsidR="00A36326" w:rsidRPr="00A36326" w:rsidRDefault="00D030C8" w:rsidP="00D030C8">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 xml:space="preserve">6.3.1. Участник конкурса, с которым заключается контракт, должен одновременно </w:t>
      </w:r>
      <w:r>
        <w:rPr>
          <w:rFonts w:ascii="Times New Roman" w:hAnsi="Times New Roman" w:cs="Times New Roman"/>
        </w:rPr>
        <w:t xml:space="preserve">                          </w:t>
      </w:r>
      <w:r w:rsidR="00A36326" w:rsidRPr="00A36326">
        <w:rPr>
          <w:rFonts w:ascii="Times New Roman" w:hAnsi="Times New Roman" w:cs="Times New Roman"/>
        </w:rPr>
        <w:t>с подписанным проектом контракта представить заказчику документ, подтверждающий предоставление обеспечения исполнения контракта, если данное требование установлено в извещении о проведении конкурса и (или) конкурсной документации в размере, который предусмотрен конкурсной документацией или частью 1 статьи 37 Закона. В случае если победитель конкурса не исполнил требования настоящего пункта, такой победитель признается уклонившимся от заключения контракта.</w:t>
      </w:r>
    </w:p>
    <w:p w:rsidR="00A36326" w:rsidRPr="00A36326" w:rsidRDefault="00A36326" w:rsidP="00A36326">
      <w:pPr>
        <w:rPr>
          <w:rFonts w:ascii="Times New Roman" w:hAnsi="Times New Roman" w:cs="Times New Roman"/>
        </w:rPr>
      </w:pPr>
      <w:r w:rsidRPr="00A36326">
        <w:rPr>
          <w:rFonts w:ascii="Times New Roman" w:hAnsi="Times New Roman" w:cs="Times New Roman"/>
        </w:rPr>
        <w:t xml:space="preserve"> 6.3.2. В качестве обеспечения исполнения контракта может быть предоставлено:</w:t>
      </w:r>
    </w:p>
    <w:p w:rsidR="00A36326" w:rsidRPr="00A36326" w:rsidRDefault="00D030C8" w:rsidP="001E2237">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безотзывная банковская гарантия, выданная банками, соответствующими требованиям, установленным Прав</w:t>
      </w:r>
      <w:r w:rsidR="001E2237">
        <w:rPr>
          <w:rFonts w:ascii="Times New Roman" w:hAnsi="Times New Roman" w:cs="Times New Roman"/>
        </w:rPr>
        <w:t>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 xml:space="preserve">6.3.3. Способ обеспечения исполнения контракта определяется участником конкурса, </w:t>
      </w:r>
      <w:r w:rsidR="0032251E">
        <w:rPr>
          <w:rFonts w:ascii="Times New Roman" w:hAnsi="Times New Roman" w:cs="Times New Roman"/>
        </w:rPr>
        <w:t xml:space="preserve">                       </w:t>
      </w:r>
      <w:r w:rsidRPr="00A36326">
        <w:rPr>
          <w:rFonts w:ascii="Times New Roman" w:hAnsi="Times New Roman" w:cs="Times New Roman"/>
        </w:rPr>
        <w:t>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6.3.4. Размер обеспечения исполнения контракта указан 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6.3.5. В соответствии с частью 6 статьи 96 Закона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 проведении конкурса.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w:t>
      </w:r>
      <w:r w:rsidR="0032251E">
        <w:rPr>
          <w:rFonts w:ascii="Times New Roman" w:hAnsi="Times New Roman" w:cs="Times New Roman"/>
        </w:rPr>
        <w:t xml:space="preserve">                         </w:t>
      </w:r>
      <w:r w:rsidRPr="00A36326">
        <w:rPr>
          <w:rFonts w:ascii="Times New Roman" w:hAnsi="Times New Roman" w:cs="Times New Roman"/>
        </w:rPr>
        <w:t>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если предложенная в заявке участника конкурса цена снижена на двадцать пять и более процентов по отношению к начальной (максимальной) цене контракта, участник конкурса, с которым заключается контракт, предоставляет обеспечение исполнения контракта с учетом положений статьи 37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начальная (максимальная) цена контракта составляет более чем пятнадцать миллионов рублей и участником конкурса,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конкурса обеспечения исполнения контракта в размере, превышающем в полтора раза размер обеспечения исполнения контракта, указанный в специальной части,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начальная (максимальная) цена контракта составляет пятнадцать миллионов рублей и менее и участником конкурса,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конкурса обеспечения исполнения контракта в размере, превышающем в полтора раза размер обеспечения исполнения контракта, указанный в специальной части, но не менее чем в размере аванса (если контрактом предусмотрена выплата аванса), или информации, подтверждающей добросовестность такого участника конкурса на дату подачи заявки.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К информации, подтверждающей добросовестность участника конкурса, относится информация, содержащаяся в реестре контрактов, заключенных заказчиками, и подтверждающая исполнение таким участником конкурса в течение одного года до даты подачи заявки на участие в конкурсе трех и более контрактов (при этом все контракты должны быть исполнены без применения к такому участнику конкурса неустоек (штрафов, пеней), либо в течение двух лет до даты подачи заявки на участие в конкурсе четырех и более контрактов (при этом не менее чем семьдесят пять процентов контрактов должны быть исполнены без применения к такому участнику конкурса неустоек (штрафов, пеней), либо в течение трех лет до даты подачи заявки на участие в конкурсе трех и более контрактов (при этом все контракты должны быть исполнены без применения к такому участнику конкурса неустоек (штрафов, пеней). В этих случаях цена одного из контрактов должна составлять не менее чем двадцать процентов цены, по которой участником конкурса предложено заключить контракт в соответствии с частью 2 статьи 37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Если участником конкурса в составе заявки на участие в конкурсе не представлена информация, подтверждающая его добросовестность, контракт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Указанные положения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конкурса, с которым заключен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6.3.5.1. Если предметом контракта, для заключения которого проводится конкурс,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конкурса,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конкурса, иные документы и расчеты, подтверждающие возможность участника конкурса осуществить поставку товара по предлагаемой цене.</w:t>
      </w:r>
    </w:p>
    <w:p w:rsidR="00A36326" w:rsidRPr="00A36326" w:rsidRDefault="0032251E" w:rsidP="0032251E">
      <w:pPr>
        <w:jc w:val="both"/>
        <w:rPr>
          <w:rFonts w:ascii="Times New Roman" w:hAnsi="Times New Roman" w:cs="Times New Roman"/>
        </w:rPr>
      </w:pPr>
      <w:r>
        <w:rPr>
          <w:rFonts w:ascii="Times New Roman" w:hAnsi="Times New Roman" w:cs="Times New Roman"/>
        </w:rPr>
        <w:t xml:space="preserve"> </w:t>
      </w:r>
      <w:r w:rsidR="00A36326" w:rsidRPr="00A36326">
        <w:rPr>
          <w:rFonts w:ascii="Times New Roman" w:hAnsi="Times New Roman" w:cs="Times New Roman"/>
        </w:rPr>
        <w:t>6.3.5.2 Обоснование, указанное в подпункте 6.3.5.2 пункта 6.3 настоящего раздела части I конкурсной документации, представляется участником конкурса,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конкурсной комиссией предложенной цены контракта необоснованной контракт с таким участником не заключается и право заключения контракта переходит к участнику закупки, который предложил такую же, как и победитель конкурса,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конкурса. В этих случаях решение конкурсной комиссии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6.3.6. В случае если обеспечение исполнения контракта предоставляется в виде безотзывной банковской гарантии, безотзывная банковская гарантия должна соответствовать следующим требованиям: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1) банковская гарантия должна содержать безусловное обязательство гаранта выплатить заказчику (бенефициару) денежную сумму в пределах размера обеспечения контракта в случае, если поставщик (подрядчик, исполнитель-принципал) не исполнил либо ненадлежащим образом исполнил принятые на себя обязательства по контракту _________________ (указывается наименование контракта), а именно ____________________ (указываются случаи неисполнения контракта, приведенные </w:t>
      </w:r>
      <w:r w:rsidR="003B52FB">
        <w:rPr>
          <w:rFonts w:ascii="Times New Roman" w:hAnsi="Times New Roman" w:cs="Times New Roman"/>
        </w:rPr>
        <w:t xml:space="preserve">                              </w:t>
      </w:r>
      <w:r w:rsidRPr="00A36326">
        <w:rPr>
          <w:rFonts w:ascii="Times New Roman" w:hAnsi="Times New Roman" w:cs="Times New Roman"/>
        </w:rPr>
        <w:t>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2) безусловное обязательство гаранта выплатить заказчику (бенефициару) неустойку </w:t>
      </w:r>
      <w:r w:rsidR="003B52FB">
        <w:rPr>
          <w:rFonts w:ascii="Times New Roman" w:hAnsi="Times New Roman" w:cs="Times New Roman"/>
        </w:rPr>
        <w:t xml:space="preserve">                        </w:t>
      </w:r>
      <w:r w:rsidRPr="00A36326">
        <w:rPr>
          <w:rFonts w:ascii="Times New Roman" w:hAnsi="Times New Roman" w:cs="Times New Roman"/>
        </w:rPr>
        <w:t>в размере 0,1% денежной суммы, подлежащей уплате, за каждый день просрочки;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3) срок действия банковской гарантии, указанный в проекте контракта, который должен превышать срок действия контракта не менее чем на один месяц;</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w:t>
      </w:r>
      <w:r w:rsidR="003B52FB">
        <w:rPr>
          <w:rFonts w:ascii="Times New Roman" w:hAnsi="Times New Roman" w:cs="Times New Roman"/>
        </w:rPr>
        <w:t xml:space="preserve">                      </w:t>
      </w:r>
      <w:r w:rsidRPr="00A36326">
        <w:rPr>
          <w:rFonts w:ascii="Times New Roman" w:hAnsi="Times New Roman" w:cs="Times New Roman"/>
        </w:rPr>
        <w:t>с законодательством Российской Федерации учитываются операции со средствами, поступающими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5)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6)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 а именно:</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Бенефициар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расчет суммы, включаемой в требование по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предусмотренном извещением о проведении конкурса, конкурсной документацией,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6.3.7. Заказчик, уполномоченный орган рассматривают поступившую в качестве обеспечения исполнения контракта банковскую гарантию в срок, не превышающий трех рабочих дней со дня ее поступления.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Основанием для отказа в принятии банковской гарантии является: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1) отсутствие информации о банковской гарантии в предусмотренном статьей 45 Закона реестре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2) несоответствие банковской гарантии условиям, указанным в частях 2 и 3 статьи 45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3) несоответствие банковской гарантии требованиям, содержащимся в извещении </w:t>
      </w:r>
      <w:r w:rsidR="003B52FB">
        <w:rPr>
          <w:rFonts w:ascii="Times New Roman" w:hAnsi="Times New Roman" w:cs="Times New Roman"/>
        </w:rPr>
        <w:t xml:space="preserve">                             </w:t>
      </w:r>
      <w:r w:rsidRPr="00A36326">
        <w:rPr>
          <w:rFonts w:ascii="Times New Roman" w:hAnsi="Times New Roman" w:cs="Times New Roman"/>
        </w:rPr>
        <w:t>о проведении конкурса,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случае отказа в принятии банковской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6.3.8. Банковская гарантия, предоставляемая участником конкурса в качестве обеспечения исполнения контракта, информация о ней и документы, предусмотренные частью 9 статьи 45 Закона, должны быть включены в реестр банковских гарантий, размещенный в единой информационной системе, за исключением банковских гарантий, указанных в части 8.1 статьи 45 Закона.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реестр банковских гарантий включаются следующие информация и документы: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w:t>
      </w:r>
      <w:r w:rsidR="0032251E">
        <w:rPr>
          <w:rFonts w:ascii="Times New Roman" w:hAnsi="Times New Roman" w:cs="Times New Roman"/>
        </w:rPr>
        <w:t xml:space="preserve">                             </w:t>
      </w:r>
      <w:r w:rsidRPr="00A36326">
        <w:rPr>
          <w:rFonts w:ascii="Times New Roman" w:hAnsi="Times New Roman" w:cs="Times New Roman"/>
        </w:rPr>
        <w:t>с законодательством иностранного государства аналог идентификационного номера налогоплательщика;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3) денежная сумма, указанная в банковской гарантии и подлежащая уплате гарантом </w:t>
      </w:r>
      <w:r w:rsidR="0032251E">
        <w:rPr>
          <w:rFonts w:ascii="Times New Roman" w:hAnsi="Times New Roman" w:cs="Times New Roman"/>
        </w:rPr>
        <w:t xml:space="preserve">                         </w:t>
      </w:r>
      <w:r w:rsidRPr="00A36326">
        <w:rPr>
          <w:rFonts w:ascii="Times New Roman" w:hAnsi="Times New Roman" w:cs="Times New Roman"/>
        </w:rPr>
        <w:t>в случае неисполнения участником конкурса в установленных случаях требований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4) срок действия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5) копия банковской гарантии, за исключением банковской гарантии, информация </w:t>
      </w:r>
      <w:r w:rsidR="0032251E">
        <w:rPr>
          <w:rFonts w:ascii="Times New Roman" w:hAnsi="Times New Roman" w:cs="Times New Roman"/>
        </w:rPr>
        <w:t xml:space="preserve">                            </w:t>
      </w:r>
      <w:r w:rsidRPr="00A36326">
        <w:rPr>
          <w:rFonts w:ascii="Times New Roman" w:hAnsi="Times New Roman" w:cs="Times New Roman"/>
        </w:rPr>
        <w:t>о которой подлежит включению в закрытый реестр банковских гарантий в соответствии</w:t>
      </w:r>
      <w:r w:rsidR="0032251E">
        <w:rPr>
          <w:rFonts w:ascii="Times New Roman" w:hAnsi="Times New Roman" w:cs="Times New Roman"/>
        </w:rPr>
        <w:t xml:space="preserve">                </w:t>
      </w:r>
      <w:r w:rsidRPr="00A36326">
        <w:rPr>
          <w:rFonts w:ascii="Times New Roman" w:hAnsi="Times New Roman" w:cs="Times New Roman"/>
        </w:rPr>
        <w:t xml:space="preserve"> с частью 8.1 статьи 45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 иные информация и документы, перечень которых установлен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6.3.9. Банк, выдавший банковскую гарантию, не позднее одного рабочего дня, следующего за днем ее выдачи или дня внесения изменений в условия банковской гарантии, включает указанные в подпункте 6.3.9 пункта 6.3 настоящего раздела части I конкурсной документации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6.3.10. Дополнительные требования к банковской гарантии,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Законом, лица, имеющего право действовать от имени банка (далее - гарант), на условиях, определенных гражданским законодательством и статьей 45 Закона, с учетом следующих требований: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обязательное закрепление в банковской гарантии: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условия о том, что расходы, возникающие в связи с перечислением денежных средств гарантом по банковской гарантии, несет гарант;</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08.11.2013 № 1005 </w:t>
      </w:r>
      <w:r w:rsidR="0032251E">
        <w:rPr>
          <w:rFonts w:ascii="Times New Roman" w:hAnsi="Times New Roman" w:cs="Times New Roman"/>
        </w:rPr>
        <w:t xml:space="preserve">                                    </w:t>
      </w:r>
      <w:r w:rsidRPr="00A36326">
        <w:rPr>
          <w:rFonts w:ascii="Times New Roman" w:hAnsi="Times New Roman" w:cs="Times New Roman"/>
        </w:rPr>
        <w:t>«О банковских гарантиях, используемых для целей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6.3.11. В случае если обеспечение исполнения контракта предоставляется в виде денежных средств, участник конкурса, с которым заключается контракт, перечисляет денежные средства на счет, указанный в специальной части.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lastRenderedPageBreak/>
        <w:t>Денежные средства возвращаются поставщику (подрядчику, исполнителю) при условии надлежащего исполнения им всех своих обязательств по контракту.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 ненадлежащем исполнении или неисполнении обеспеченного внесением денежных средств обязательства требования заказчика удовлетворяются без обращения в суд, внесенные денежные средства остаются у заказчика.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6.3.12. Заказчик имеет право взыскать обеспечение исполнения контракта в случае невыполнения или ненадлежащего выполнения участником конкурса, с которым заключен контракт, обязательств по контракту, в том числе однократного нарушения его условий.</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6.3.13.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и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6.3.15. Положения настоящего раздела об обеспечении исполнении контракта не применяются в случае:</w:t>
      </w:r>
    </w:p>
    <w:p w:rsidR="00A36326" w:rsidRPr="00A36326" w:rsidRDefault="00A36326" w:rsidP="00A36326">
      <w:pPr>
        <w:rPr>
          <w:rFonts w:ascii="Times New Roman" w:hAnsi="Times New Roman" w:cs="Times New Roman"/>
        </w:rPr>
      </w:pPr>
      <w:r w:rsidRPr="00A36326">
        <w:rPr>
          <w:rFonts w:ascii="Times New Roman" w:hAnsi="Times New Roman" w:cs="Times New Roman"/>
        </w:rPr>
        <w:t>1) заключения контракта с участником конкурса, который является казенным учреждением;</w:t>
      </w:r>
    </w:p>
    <w:p w:rsidR="00A36326" w:rsidRPr="00A36326" w:rsidRDefault="00A36326" w:rsidP="0032251E">
      <w:pPr>
        <w:rPr>
          <w:rFonts w:ascii="Times New Roman" w:hAnsi="Times New Roman" w:cs="Times New Roman"/>
        </w:rPr>
      </w:pPr>
      <w:r w:rsidRPr="00A36326">
        <w:rPr>
          <w:rFonts w:ascii="Times New Roman" w:hAnsi="Times New Roman" w:cs="Times New Roman"/>
        </w:rPr>
        <w:t>2) осуществления закупки у</w:t>
      </w:r>
      <w:r w:rsidR="0032251E">
        <w:rPr>
          <w:rFonts w:ascii="Times New Roman" w:hAnsi="Times New Roman" w:cs="Times New Roman"/>
        </w:rPr>
        <w:t xml:space="preserve">слуг по предоставлению кредита;                                                                               </w:t>
      </w:r>
      <w:r w:rsidRPr="00A36326">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36326" w:rsidRDefault="00A36326" w:rsidP="0032251E">
      <w:pPr>
        <w:jc w:val="both"/>
        <w:rPr>
          <w:rFonts w:ascii="Times New Roman" w:hAnsi="Times New Roman" w:cs="Times New Roman"/>
        </w:rPr>
      </w:pPr>
      <w:r w:rsidRPr="00A36326">
        <w:rPr>
          <w:rFonts w:ascii="Times New Roman" w:hAnsi="Times New Roman" w:cs="Times New Roman"/>
        </w:rPr>
        <w:t xml:space="preserve">6.3.16. </w:t>
      </w:r>
      <w:proofErr w:type="gramStart"/>
      <w:r w:rsidRPr="00A36326">
        <w:rPr>
          <w:rFonts w:ascii="Times New Roman" w:hAnsi="Times New Roman" w:cs="Times New Roman"/>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десяти рабочих дней предоставить заказчику иное надлежащее обеспечение исполнения обязательств по контракту на тех же условиях и в том же размере, которые указаны в настоящей</w:t>
      </w:r>
      <w:proofErr w:type="gramEnd"/>
      <w:r w:rsidRPr="00A36326">
        <w:rPr>
          <w:rFonts w:ascii="Times New Roman" w:hAnsi="Times New Roman" w:cs="Times New Roman"/>
        </w:rPr>
        <w:t xml:space="preserve"> конкурсной документации.</w:t>
      </w:r>
    </w:p>
    <w:p w:rsidR="0017059C" w:rsidRPr="00A36326" w:rsidRDefault="0017059C" w:rsidP="0032251E">
      <w:pPr>
        <w:jc w:val="both"/>
        <w:rPr>
          <w:rFonts w:ascii="Times New Roman" w:hAnsi="Times New Roman" w:cs="Times New Roman"/>
        </w:rPr>
      </w:pPr>
    </w:p>
    <w:p w:rsidR="00A36326" w:rsidRPr="00687137" w:rsidRDefault="00687137" w:rsidP="0032251E">
      <w:pPr>
        <w:jc w:val="both"/>
        <w:rPr>
          <w:rFonts w:ascii="Times New Roman" w:hAnsi="Times New Roman" w:cs="Times New Roman"/>
          <w:b/>
        </w:rPr>
      </w:pPr>
      <w:r w:rsidRPr="00687137">
        <w:rPr>
          <w:rFonts w:ascii="Times New Roman" w:hAnsi="Times New Roman" w:cs="Times New Roman"/>
          <w:b/>
        </w:rPr>
        <w:t xml:space="preserve">                                          </w:t>
      </w:r>
      <w:r w:rsidR="00A36326" w:rsidRPr="00687137">
        <w:rPr>
          <w:rFonts w:ascii="Times New Roman" w:hAnsi="Times New Roman" w:cs="Times New Roman"/>
          <w:b/>
        </w:rPr>
        <w:t>6.4. Банковское сопровождение контрактов</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6.4.1. Информация о банковском сопровождении контракта содержится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6.4.2. В случае если между банком, соответствующим требованиями, установленными Правительством Российской Федерации, и поставщиком (подрядчиком, исполнителем)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но не менее размера, предоставляемого по сопровождаемому контракту аванса, договор о банковском сопровождении заключается с таким банком (если банк не отказался от его заключения).</w:t>
      </w:r>
    </w:p>
    <w:p w:rsidR="00A36326" w:rsidRDefault="00A36326" w:rsidP="0032251E">
      <w:pPr>
        <w:jc w:val="both"/>
        <w:rPr>
          <w:rFonts w:ascii="Times New Roman" w:hAnsi="Times New Roman" w:cs="Times New Roman"/>
        </w:rPr>
      </w:pPr>
      <w:r w:rsidRPr="00A36326">
        <w:rPr>
          <w:rFonts w:ascii="Times New Roman" w:hAnsi="Times New Roman" w:cs="Times New Roman"/>
        </w:rPr>
        <w:t>В иных случаях, а также в случае отказа банка от заключения договора о банковском сопровождении поставщик выбирает банк и заключает с ним договор о банковском сопровождении в соответствии с законодательством Российской Федерации.</w:t>
      </w:r>
    </w:p>
    <w:p w:rsidR="0017059C" w:rsidRPr="00A36326" w:rsidRDefault="0017059C" w:rsidP="0032251E">
      <w:pPr>
        <w:jc w:val="both"/>
        <w:rPr>
          <w:rFonts w:ascii="Times New Roman" w:hAnsi="Times New Roman" w:cs="Times New Roman"/>
        </w:rPr>
      </w:pPr>
    </w:p>
    <w:p w:rsidR="00A36326" w:rsidRPr="0032251E" w:rsidRDefault="00A36326" w:rsidP="0032251E">
      <w:pPr>
        <w:jc w:val="center"/>
        <w:rPr>
          <w:rFonts w:ascii="Times New Roman" w:hAnsi="Times New Roman" w:cs="Times New Roman"/>
          <w:b/>
        </w:rPr>
      </w:pPr>
      <w:r w:rsidRPr="0032251E">
        <w:rPr>
          <w:rFonts w:ascii="Times New Roman" w:hAnsi="Times New Roman" w:cs="Times New Roman"/>
          <w:b/>
        </w:rPr>
        <w:t>Раздел 7. Изменение условий контракта</w:t>
      </w:r>
    </w:p>
    <w:p w:rsidR="00A36326" w:rsidRPr="002C6E86" w:rsidRDefault="00A36326" w:rsidP="002C6E86">
      <w:pPr>
        <w:ind w:firstLine="709"/>
        <w:jc w:val="center"/>
        <w:rPr>
          <w:rFonts w:ascii="Times New Roman" w:hAnsi="Times New Roman" w:cs="Times New Roman"/>
          <w:b/>
        </w:rPr>
      </w:pPr>
      <w:r w:rsidRPr="002C6E86">
        <w:rPr>
          <w:rFonts w:ascii="Times New Roman" w:hAnsi="Times New Roman" w:cs="Times New Roman"/>
          <w:b/>
        </w:rPr>
        <w:t>7.1. Изменение цены контракта и предусмотренных контрактом количества товаров, объема работ, услуг</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7.1.1. Заказчик по согласованию с поставщиком (подрядчиком, исполнителем) в ходе исполнения контракта вправе снизить цену контракта без изменения предусмотренных </w:t>
      </w:r>
      <w:r w:rsidRPr="00A36326">
        <w:rPr>
          <w:rFonts w:ascii="Times New Roman" w:hAnsi="Times New Roman" w:cs="Times New Roman"/>
        </w:rPr>
        <w:lastRenderedPageBreak/>
        <w:t>контрактом количества товара, объема работы или услуги, качества поставляемого товара, выполняемой работы, оказываемой услуги и иных условий контракта, в случае,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7.1.2. Заказчик по согласованию с поставщиком, подрядчиком, исполнителем в ходе исполнения контракта вправе увеличить или уменьшить предусмотренные контрактом количество товара, объем работы или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В случае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7.1.3. Заказчик по согласованию с поставщиком, подрядчиком, исполнителем в ходе исполнения контракта в случае,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вправе изменить данные условия на основании решения высшего исполнительного органа государственной власти субъекта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7.1.4. Заказчик по согласованию с поставщиком, подрядчиком, исполнителем в ходе исполнения контракта в случаях, предусмотренных пунктом 6 статьи 161 Бюджетного кодекса Российской Федерации, вправе снизить цену контракта при уменьшении ранее доведенных до государственного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и(или) сроков исполнения контракта и(или) количества товара, объема работы или услуги, предусмотренных контрактом.</w:t>
      </w:r>
    </w:p>
    <w:p w:rsidR="00A36326" w:rsidRPr="00A36326" w:rsidRDefault="00A36326" w:rsidP="00A36326">
      <w:pPr>
        <w:rPr>
          <w:rFonts w:ascii="Times New Roman" w:hAnsi="Times New Roman" w:cs="Times New Roman"/>
        </w:rPr>
      </w:pPr>
      <w:r w:rsidRPr="00A36326">
        <w:rPr>
          <w:rFonts w:ascii="Times New Roman" w:hAnsi="Times New Roman" w:cs="Times New Roman"/>
        </w:rPr>
        <w:t>При этом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Принятие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и(или) по которому поставщиком (подрядчиком, исполнителем) обязательства исполнены.</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7.1.5. При заключении контракта заказчик по согласованию с участником конкурса, с которым в соответствии с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конкурса,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указанной в такой заявке на участие в конкурсе, на количество товара, указанное в извещении о проведении конкурса.</w:t>
      </w:r>
    </w:p>
    <w:p w:rsidR="00A36326" w:rsidRPr="002C6E86" w:rsidRDefault="00A36326" w:rsidP="002C6E86">
      <w:pPr>
        <w:jc w:val="center"/>
        <w:rPr>
          <w:rFonts w:ascii="Times New Roman" w:hAnsi="Times New Roman" w:cs="Times New Roman"/>
          <w:b/>
        </w:rPr>
      </w:pPr>
      <w:r w:rsidRPr="002C6E86">
        <w:rPr>
          <w:rFonts w:ascii="Times New Roman" w:hAnsi="Times New Roman" w:cs="Times New Roman"/>
          <w:b/>
        </w:rPr>
        <w:lastRenderedPageBreak/>
        <w:t>7.2. Перемена лиц при исполнении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7.2.1.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7.2.2. В случае перемены заказчика права и обязанности заказчика, предусмотренные контрактом, переходят к новому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7.3. Поставка товара, выполнение работы или оказание услуги, качество, технические и функциональные характеристики (потребительские свойства) которых отличаются от указанных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Заказчик по согласованию с поставщиком (подрядчиком, исполнителем) в ходе исполнения контракта (за исключением случаев, предусмотренных нормативными правовыми актами, принятыми в соответствии с частью 6 статьи 14 Закона) вправе принять товар, выполненные работы или оказанные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 этом случае соответствующие изменения должны быть внесены заказчиком в реестр контрактов, заключенных заказчиком.</w:t>
      </w:r>
    </w:p>
    <w:p w:rsidR="00A36326" w:rsidRPr="00A36326" w:rsidRDefault="00A36326" w:rsidP="00A36326">
      <w:pPr>
        <w:rPr>
          <w:rFonts w:ascii="Times New Roman" w:hAnsi="Times New Roman" w:cs="Times New Roman"/>
        </w:rPr>
      </w:pPr>
    </w:p>
    <w:p w:rsidR="00A36326" w:rsidRPr="0032251E" w:rsidRDefault="0032251E" w:rsidP="00A36326">
      <w:pPr>
        <w:rPr>
          <w:rFonts w:ascii="Times New Roman" w:hAnsi="Times New Roman" w:cs="Times New Roman"/>
          <w:b/>
        </w:rPr>
      </w:pPr>
      <w:r>
        <w:rPr>
          <w:rFonts w:ascii="Times New Roman" w:hAnsi="Times New Roman" w:cs="Times New Roman"/>
          <w:b/>
        </w:rPr>
        <w:t xml:space="preserve">               </w:t>
      </w:r>
      <w:r w:rsidR="00A36326" w:rsidRPr="0032251E">
        <w:rPr>
          <w:rFonts w:ascii="Times New Roman" w:hAnsi="Times New Roman" w:cs="Times New Roman"/>
          <w:b/>
        </w:rPr>
        <w:t>Раздел 8. Возможность одностороннего отказа от исполнения контракта</w:t>
      </w:r>
    </w:p>
    <w:p w:rsidR="00A36326" w:rsidRPr="00A36326" w:rsidRDefault="00A36326" w:rsidP="002C6E86">
      <w:pPr>
        <w:jc w:val="both"/>
        <w:rPr>
          <w:rFonts w:ascii="Times New Roman" w:hAnsi="Times New Roman" w:cs="Times New Roman"/>
        </w:rPr>
      </w:pPr>
      <w:r w:rsidRPr="00A36326">
        <w:rPr>
          <w:rFonts w:ascii="Times New Roman" w:hAnsi="Times New Roman" w:cs="Times New Roman"/>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w:t>
      </w:r>
      <w:r w:rsidR="003B52FB">
        <w:rPr>
          <w:rFonts w:ascii="Times New Roman" w:hAnsi="Times New Roman" w:cs="Times New Roman"/>
        </w:rPr>
        <w:t xml:space="preserve"> </w:t>
      </w:r>
      <w:r w:rsidRPr="00A36326">
        <w:rPr>
          <w:rFonts w:ascii="Times New Roman" w:hAnsi="Times New Roman" w:cs="Times New Roman"/>
        </w:rPr>
        <w:t xml:space="preserve"> гражданским законодательством.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8.2. Заказчик вправе принять решение об одностороннем отказе от исполнения контракта в соответствии с гражданским законодательством при условии, если такая возможность установлена в проекте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8.3.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пунктом 9.1 настоящего раздела части I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8.4.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8.5.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Выполнение заказчиком указанных требований пункта 9.1 настоящего раздела части I конкурсной документации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w:t>
      </w:r>
      <w:r w:rsidRPr="00A36326">
        <w:rPr>
          <w:rFonts w:ascii="Times New Roman" w:hAnsi="Times New Roman" w:cs="Times New Roman"/>
        </w:rPr>
        <w:lastRenderedPageBreak/>
        <w:t>получения заказчиком информации об отсутствии поставщика (подрядчика, исполнителя) по его адресу, указанному в контракте.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8.6.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8.7.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9.3 настоящего раздела части I конкурсной документации.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8.8.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и(или) поставляемый товар не соответствуют установленным извещением об осуществлении закупки и(или) документацией о закупке требованиям к участникам конкурса и(или) поставляемому товару 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8.9.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 в порядке, установленном Законом.</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        8.10.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2 части 2 статьи 83.1 Закона.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8.11.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пунктом 9.10 настоящего раздела части I конкурсной документации, должна быть уменьшена пропорционально количеству поставленного товара, объему выполненной работы или оказанной услуги.</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8.12. Поставщик (подрядчик, исполнитель) вправе принять решение об одностороннем отказе от исполнения контракта в соответствии с гражданским законодательством, если в контракте было предусмотрено право заказчика принять решение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 xml:space="preserve">8.13. Решение поставщика (подрядчика, исполнителя) об одностороннем отказе от исполнения контракта не позднее чем в течение трех рабочих дней с даты принятия указанного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w:t>
      </w:r>
      <w:r w:rsidRPr="00A36326">
        <w:rPr>
          <w:rFonts w:ascii="Times New Roman" w:hAnsi="Times New Roman" w:cs="Times New Roman"/>
        </w:rPr>
        <w:lastRenderedPageBreak/>
        <w:t>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Выполнение поставщиком (подрядчиком, исполнителем) указанных требований настоящего пункта считается надлежащим уведомлением заказчика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8.14.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8.15.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36326" w:rsidRPr="00A36326" w:rsidRDefault="00A36326" w:rsidP="0032251E">
      <w:pPr>
        <w:jc w:val="both"/>
        <w:rPr>
          <w:rFonts w:ascii="Times New Roman" w:hAnsi="Times New Roman" w:cs="Times New Roman"/>
        </w:rPr>
      </w:pPr>
      <w:r w:rsidRPr="00A36326">
        <w:rPr>
          <w:rFonts w:ascii="Times New Roman" w:hAnsi="Times New Roman" w:cs="Times New Roman"/>
        </w:rPr>
        <w:t>8.17.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w:t>
      </w:r>
    </w:p>
    <w:p w:rsidR="00A36326" w:rsidRPr="00A36326" w:rsidRDefault="00A36326" w:rsidP="00A36326">
      <w:pPr>
        <w:rPr>
          <w:rFonts w:ascii="Times New Roman" w:hAnsi="Times New Roman" w:cs="Times New Roman"/>
        </w:rPr>
      </w:pPr>
    </w:p>
    <w:p w:rsidR="00A36326" w:rsidRPr="00A36326" w:rsidRDefault="00F63378" w:rsidP="00A36326">
      <w:pPr>
        <w:jc w:val="center"/>
        <w:rPr>
          <w:rFonts w:ascii="Times New Roman" w:hAnsi="Times New Roman" w:cs="Times New Roman"/>
          <w:b/>
        </w:rPr>
      </w:pPr>
      <w:r>
        <w:rPr>
          <w:rFonts w:ascii="Times New Roman" w:hAnsi="Times New Roman" w:cs="Times New Roman"/>
          <w:b/>
        </w:rPr>
        <w:t>Раздел 9</w:t>
      </w:r>
      <w:r w:rsidR="00A36326" w:rsidRPr="00A36326">
        <w:rPr>
          <w:rFonts w:ascii="Times New Roman" w:hAnsi="Times New Roman" w:cs="Times New Roman"/>
          <w:b/>
        </w:rPr>
        <w:t>. Привлечение экспертов, экспертных организаций при проведении конкурсов</w:t>
      </w:r>
    </w:p>
    <w:p w:rsidR="00A36326" w:rsidRPr="00A36326" w:rsidRDefault="00A36326" w:rsidP="004F5DAA">
      <w:pPr>
        <w:ind w:firstLine="709"/>
        <w:jc w:val="both"/>
        <w:rPr>
          <w:rFonts w:ascii="Times New Roman" w:hAnsi="Times New Roman" w:cs="Times New Roman"/>
        </w:rPr>
      </w:pPr>
      <w:r w:rsidRPr="00A36326">
        <w:rPr>
          <w:rFonts w:ascii="Times New Roman" w:hAnsi="Times New Roman" w:cs="Times New Roman"/>
        </w:rPr>
        <w:t>При проведении конкурсов в целях обеспечения экспертной оценки конкурсной документации, заявок на участие в конкурсах, осуществляемой оценки соответствия участников конкурсов дополнительным требованиям заказчик вправе привлекать экспертов, экспертные организации.</w:t>
      </w:r>
    </w:p>
    <w:p w:rsidR="00A36326" w:rsidRPr="00A36326" w:rsidRDefault="00A36326" w:rsidP="00A36326">
      <w:pPr>
        <w:jc w:val="both"/>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Pr="00A36326" w:rsidRDefault="00A36326" w:rsidP="00A36326">
      <w:pPr>
        <w:rPr>
          <w:rFonts w:ascii="Times New Roman" w:hAnsi="Times New Roman" w:cs="Times New Roman"/>
        </w:rPr>
      </w:pPr>
    </w:p>
    <w:p w:rsidR="00A36326" w:rsidRDefault="00A36326"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A36326">
      <w:pPr>
        <w:rPr>
          <w:rFonts w:ascii="Times New Roman" w:hAnsi="Times New Roman" w:cs="Times New Roman"/>
        </w:rPr>
      </w:pPr>
    </w:p>
    <w:p w:rsidR="00657E60" w:rsidRDefault="00657E60" w:rsidP="00657E60">
      <w:pPr>
        <w:pStyle w:val="1"/>
        <w:rPr>
          <w:rStyle w:val="1a"/>
          <w:b/>
          <w:color w:val="000000" w:themeColor="text1"/>
          <w:sz w:val="22"/>
          <w:szCs w:val="22"/>
        </w:rPr>
      </w:pPr>
      <w:r w:rsidRPr="00E071D2">
        <w:rPr>
          <w:rStyle w:val="1a"/>
          <w:b/>
          <w:color w:val="000000" w:themeColor="text1"/>
          <w:sz w:val="22"/>
          <w:szCs w:val="22"/>
          <w:lang w:val="en-US"/>
        </w:rPr>
        <w:lastRenderedPageBreak/>
        <w:t>II</w:t>
      </w:r>
      <w:r w:rsidRPr="00E071D2">
        <w:rPr>
          <w:rStyle w:val="1a"/>
          <w:b/>
          <w:color w:val="000000" w:themeColor="text1"/>
          <w:sz w:val="22"/>
          <w:szCs w:val="22"/>
        </w:rPr>
        <w:t>. СПЕЦИАЛЬНАЯ ЧАСТЬ. ИНСТРУКЦИЯ УЧАСТНИКАМ</w:t>
      </w:r>
      <w:r w:rsidRPr="00E071D2">
        <w:rPr>
          <w:rStyle w:val="ae"/>
          <w:b w:val="0"/>
          <w:color w:val="000000" w:themeColor="text1"/>
          <w:kern w:val="28"/>
          <w:sz w:val="22"/>
          <w:szCs w:val="22"/>
        </w:rPr>
        <w:footnoteReference w:id="1"/>
      </w:r>
      <w:r w:rsidRPr="00E071D2">
        <w:rPr>
          <w:rStyle w:val="1a"/>
          <w:b/>
          <w:color w:val="000000" w:themeColor="text1"/>
          <w:sz w:val="22"/>
          <w:szCs w:val="22"/>
        </w:rPr>
        <w:t xml:space="preserve"> </w:t>
      </w:r>
    </w:p>
    <w:p w:rsidR="00657E60" w:rsidRPr="00657E60" w:rsidRDefault="00657E60" w:rsidP="00657E60"/>
    <w:p w:rsidR="00657E60" w:rsidRPr="00585D5A" w:rsidRDefault="00657E60" w:rsidP="00657E60">
      <w:pPr>
        <w:autoSpaceDE w:val="0"/>
        <w:ind w:left="-851" w:firstLine="709"/>
        <w:jc w:val="both"/>
        <w:rPr>
          <w:rFonts w:ascii="Times New Roman" w:hAnsi="Times New Roman" w:cs="Times New Roman"/>
          <w:sz w:val="22"/>
          <w:szCs w:val="22"/>
        </w:rPr>
      </w:pPr>
      <w:proofErr w:type="gramStart"/>
      <w:r w:rsidRPr="00585D5A">
        <w:rPr>
          <w:rFonts w:ascii="Times New Roman" w:hAnsi="Times New Roman" w:cs="Times New Roman"/>
          <w:sz w:val="22"/>
          <w:szCs w:val="22"/>
        </w:rPr>
        <w:t xml:space="preserve">Настоящая конкурсная документация разработана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w:t>
      </w:r>
      <w:bookmarkStart w:id="2" w:name="_Hlk4603630"/>
      <w:r w:rsidRPr="00585D5A">
        <w:rPr>
          <w:rFonts w:ascii="Times New Roman" w:hAnsi="Times New Roman" w:cs="Times New Roman"/>
          <w:sz w:val="22"/>
          <w:szCs w:val="22"/>
        </w:rPr>
        <w:t>Федерального закона от 30.12.2008 № 307-ФЗ «Об аудиторской деятельности», постановления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w:t>
      </w:r>
      <w:proofErr w:type="gramEnd"/>
      <w:r w:rsidRPr="00585D5A">
        <w:rPr>
          <w:rFonts w:ascii="Times New Roman" w:hAnsi="Times New Roman" w:cs="Times New Roman"/>
          <w:sz w:val="22"/>
          <w:szCs w:val="22"/>
        </w:rPr>
        <w:t xml:space="preserve"> </w:t>
      </w:r>
      <w:proofErr w:type="gramStart"/>
      <w:r w:rsidRPr="00585D5A">
        <w:rPr>
          <w:rFonts w:ascii="Times New Roman" w:hAnsi="Times New Roman" w:cs="Times New Roman"/>
          <w:sz w:val="22"/>
          <w:szCs w:val="22"/>
        </w:rPr>
        <w:t xml:space="preserve">обеспечения государственных и муниципальных нужд», с учетом Методических рекомендаций по организации и проведению открытых конкурсов на право заключения контракта на проведение аудита бухгалтерской (финансовой) отчетности организаций, указанных в части 4 статьи 5 Федерального закона об аудиторской деятельности, одобренных Советом по аудиторской деятельности при Минфине России 18.09.2014 (протокол № 14), </w:t>
      </w:r>
      <w:bookmarkEnd w:id="2"/>
      <w:r w:rsidRPr="00585D5A">
        <w:rPr>
          <w:rFonts w:ascii="Times New Roman" w:hAnsi="Times New Roman" w:cs="Times New Roman"/>
          <w:sz w:val="22"/>
          <w:szCs w:val="22"/>
        </w:rPr>
        <w:t>а также иных законодательных актов Российской Федерации.</w:t>
      </w:r>
      <w:proofErr w:type="gramEnd"/>
    </w:p>
    <w:p w:rsidR="00657E60" w:rsidRPr="00585D5A" w:rsidRDefault="00657E60" w:rsidP="00657E60"/>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2977"/>
        <w:gridCol w:w="6379"/>
      </w:tblGrid>
      <w:tr w:rsidR="00657E60" w:rsidRPr="00881CF3" w:rsidTr="00657E60">
        <w:trPr>
          <w:trHeight w:val="20"/>
          <w:tblHeader/>
        </w:trPr>
        <w:tc>
          <w:tcPr>
            <w:tcW w:w="993"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w:t>
            </w:r>
          </w:p>
          <w:p w:rsidR="00657E60" w:rsidRPr="00881CF3" w:rsidRDefault="00657E60" w:rsidP="00657E60">
            <w:pPr>
              <w:pStyle w:val="19"/>
              <w:keepLines/>
              <w:widowControl w:val="0"/>
              <w:suppressLineNumbers/>
              <w:suppressAutoHyphens/>
              <w:autoSpaceDE w:val="0"/>
              <w:autoSpaceDN w:val="0"/>
              <w:ind w:left="0"/>
              <w:rPr>
                <w:color w:val="000000" w:themeColor="text1"/>
                <w:sz w:val="22"/>
                <w:szCs w:val="22"/>
              </w:rPr>
            </w:pPr>
            <w:r w:rsidRPr="00881CF3">
              <w:rPr>
                <w:color w:val="000000" w:themeColor="text1"/>
                <w:sz w:val="22"/>
                <w:szCs w:val="22"/>
              </w:rPr>
              <w:t>пункта</w:t>
            </w:r>
          </w:p>
        </w:tc>
        <w:tc>
          <w:tcPr>
            <w:tcW w:w="2977"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Наименование</w:t>
            </w:r>
          </w:p>
        </w:tc>
        <w:tc>
          <w:tcPr>
            <w:tcW w:w="6379" w:type="dxa"/>
            <w:vAlign w:val="center"/>
          </w:tcPr>
          <w:p w:rsidR="00657E60" w:rsidRPr="00881CF3" w:rsidRDefault="00657E60" w:rsidP="00657E60">
            <w:pPr>
              <w:keepLines/>
              <w:widowControl w:val="0"/>
              <w:suppressLineNumbers/>
              <w:suppressAutoHyphens/>
              <w:autoSpaceDE w:val="0"/>
              <w:autoSpaceDN w:val="0"/>
              <w:jc w:val="cente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Информация</w:t>
            </w:r>
          </w:p>
        </w:tc>
      </w:tr>
      <w:tr w:rsidR="00657E60" w:rsidRPr="00881CF3" w:rsidTr="00657E60">
        <w:trPr>
          <w:trHeight w:val="20"/>
        </w:trPr>
        <w:tc>
          <w:tcPr>
            <w:tcW w:w="993" w:type="dxa"/>
          </w:tcPr>
          <w:p w:rsidR="00657E60" w:rsidRPr="00881CF3" w:rsidRDefault="00657E60" w:rsidP="00657E60">
            <w:pPr>
              <w:pStyle w:val="19"/>
              <w:keepLines/>
              <w:widowControl w:val="0"/>
              <w:suppressLineNumbers/>
              <w:suppressAutoHyphens/>
              <w:autoSpaceDE w:val="0"/>
              <w:autoSpaceDN w:val="0"/>
              <w:ind w:left="360"/>
              <w:jc w:val="right"/>
              <w:rPr>
                <w:color w:val="000000" w:themeColor="text1"/>
                <w:sz w:val="22"/>
                <w:szCs w:val="22"/>
              </w:rPr>
            </w:pPr>
            <w:bookmarkStart w:id="3" w:name="OLE_LINK116"/>
            <w:r>
              <w:rPr>
                <w:color w:val="000000" w:themeColor="text1"/>
                <w:sz w:val="22"/>
                <w:szCs w:val="22"/>
              </w:rPr>
              <w:t xml:space="preserve">          1</w:t>
            </w:r>
          </w:p>
        </w:tc>
        <w:tc>
          <w:tcPr>
            <w:tcW w:w="2977" w:type="dxa"/>
          </w:tcPr>
          <w:p w:rsidR="00657E60" w:rsidRPr="00881CF3" w:rsidRDefault="00657E60" w:rsidP="00657E60">
            <w:pPr>
              <w:keepLines/>
              <w:widowControl w:val="0"/>
              <w:suppressLineNumbers/>
              <w:suppressAutoHyphens/>
              <w:autoSpaceDE w:val="0"/>
              <w:autoSpaceDN w:val="0"/>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Наименование заказчика, контактная информация</w:t>
            </w:r>
          </w:p>
        </w:tc>
        <w:tc>
          <w:tcPr>
            <w:tcW w:w="6379" w:type="dxa"/>
          </w:tcPr>
          <w:p w:rsidR="00657E60" w:rsidRPr="00E071D2" w:rsidRDefault="00657E60" w:rsidP="00657E60">
            <w:pPr>
              <w:spacing w:line="240" w:lineRule="atLeast"/>
              <w:jc w:val="both"/>
              <w:rPr>
                <w:rFonts w:ascii="Times New Roman" w:hAnsi="Times New Roman" w:cs="Times New Roman"/>
                <w:bCs/>
                <w:iCs/>
              </w:rPr>
            </w:pPr>
            <w:r>
              <w:rPr>
                <w:rFonts w:ascii="Times New Roman" w:hAnsi="Times New Roman" w:cs="Times New Roman"/>
                <w:bCs/>
                <w:iCs/>
              </w:rPr>
              <w:t>Акционерное общество «Рязанская ипотечная корпорация»</w:t>
            </w:r>
            <w:r w:rsidRPr="00773388">
              <w:rPr>
                <w:rFonts w:ascii="Times New Roman" w:hAnsi="Times New Roman" w:cs="Times New Roman"/>
                <w:bCs/>
                <w:iCs/>
              </w:rPr>
              <w:t xml:space="preserve">. Почтовый адрес: </w:t>
            </w:r>
            <w:r>
              <w:rPr>
                <w:rFonts w:ascii="Times New Roman" w:hAnsi="Times New Roman" w:cs="Times New Roman"/>
                <w:bCs/>
                <w:iCs/>
              </w:rPr>
              <w:t>390000</w:t>
            </w:r>
            <w:r w:rsidRPr="00773388">
              <w:rPr>
                <w:rFonts w:ascii="Times New Roman" w:hAnsi="Times New Roman" w:cs="Times New Roman"/>
                <w:bCs/>
                <w:iCs/>
              </w:rPr>
              <w:t xml:space="preserve">, </w:t>
            </w:r>
            <w:r>
              <w:rPr>
                <w:rFonts w:ascii="Times New Roman" w:hAnsi="Times New Roman" w:cs="Times New Roman"/>
                <w:bCs/>
                <w:iCs/>
              </w:rPr>
              <w:t>Рязанская</w:t>
            </w:r>
            <w:r w:rsidRPr="00773388">
              <w:rPr>
                <w:rFonts w:ascii="Times New Roman" w:hAnsi="Times New Roman" w:cs="Times New Roman"/>
                <w:bCs/>
                <w:iCs/>
              </w:rPr>
              <w:t xml:space="preserve"> область, </w:t>
            </w:r>
            <w:r>
              <w:rPr>
                <w:rFonts w:ascii="Times New Roman" w:hAnsi="Times New Roman" w:cs="Times New Roman"/>
                <w:bCs/>
                <w:iCs/>
              </w:rPr>
              <w:t>г. Рязань</w:t>
            </w:r>
            <w:r w:rsidRPr="00773388">
              <w:rPr>
                <w:rFonts w:ascii="Times New Roman" w:hAnsi="Times New Roman" w:cs="Times New Roman"/>
                <w:bCs/>
                <w:iCs/>
              </w:rPr>
              <w:t xml:space="preserve">, </w:t>
            </w:r>
            <w:r>
              <w:rPr>
                <w:rFonts w:ascii="Times New Roman" w:hAnsi="Times New Roman" w:cs="Times New Roman"/>
                <w:bCs/>
                <w:iCs/>
              </w:rPr>
              <w:t>Спортивный переулок, д.14, стр</w:t>
            </w:r>
            <w:proofErr w:type="gramStart"/>
            <w:r>
              <w:rPr>
                <w:rFonts w:ascii="Times New Roman" w:hAnsi="Times New Roman" w:cs="Times New Roman"/>
                <w:bCs/>
                <w:iCs/>
              </w:rPr>
              <w:t>.Н</w:t>
            </w:r>
            <w:proofErr w:type="gramEnd"/>
            <w:r>
              <w:rPr>
                <w:rFonts w:ascii="Times New Roman" w:hAnsi="Times New Roman" w:cs="Times New Roman"/>
                <w:bCs/>
                <w:iCs/>
              </w:rPr>
              <w:t>1</w:t>
            </w:r>
            <w:r w:rsidRPr="00773388">
              <w:rPr>
                <w:rFonts w:ascii="Times New Roman" w:hAnsi="Times New Roman" w:cs="Times New Roman"/>
                <w:bCs/>
                <w:iCs/>
              </w:rPr>
              <w:t xml:space="preserve">  </w:t>
            </w:r>
          </w:p>
          <w:p w:rsidR="00657E60" w:rsidRPr="006875B6" w:rsidRDefault="00657E60" w:rsidP="00657E60">
            <w:pPr>
              <w:spacing w:line="240" w:lineRule="atLeast"/>
              <w:jc w:val="both"/>
              <w:rPr>
                <w:rFonts w:ascii="Times New Roman" w:hAnsi="Times New Roman" w:cs="Times New Roman"/>
                <w:bCs/>
                <w:iCs/>
              </w:rPr>
            </w:pPr>
            <w:r w:rsidRPr="00773388">
              <w:rPr>
                <w:rFonts w:ascii="Times New Roman" w:hAnsi="Times New Roman" w:cs="Times New Roman"/>
                <w:bCs/>
                <w:iCs/>
              </w:rPr>
              <w:t xml:space="preserve">контакты:  </w:t>
            </w:r>
            <w:proofErr w:type="spellStart"/>
            <w:r w:rsidRPr="00773388">
              <w:rPr>
                <w:rFonts w:ascii="Times New Roman" w:hAnsi="Times New Roman" w:cs="Times New Roman"/>
                <w:bCs/>
                <w:iCs/>
              </w:rPr>
              <w:t>e-mail</w:t>
            </w:r>
            <w:proofErr w:type="spellEnd"/>
            <w:r w:rsidRPr="00773388">
              <w:rPr>
                <w:rFonts w:ascii="Times New Roman" w:hAnsi="Times New Roman" w:cs="Times New Roman"/>
                <w:bCs/>
                <w:iCs/>
              </w:rPr>
              <w:t xml:space="preserve">: </w:t>
            </w:r>
            <w:hyperlink r:id="rId8" w:history="1">
              <w:r w:rsidRPr="00D30E5E">
                <w:rPr>
                  <w:rStyle w:val="a3"/>
                  <w:bCs/>
                  <w:iCs/>
                  <w:lang w:val="en-US"/>
                </w:rPr>
                <w:t>rik</w:t>
              </w:r>
              <w:r w:rsidRPr="00D30E5E">
                <w:rPr>
                  <w:rStyle w:val="a3"/>
                  <w:bCs/>
                  <w:iCs/>
                </w:rPr>
                <w:t>_</w:t>
              </w:r>
              <w:r w:rsidRPr="00D30E5E">
                <w:rPr>
                  <w:rStyle w:val="a3"/>
                  <w:bCs/>
                  <w:iCs/>
                  <w:lang w:val="en-US"/>
                </w:rPr>
                <w:t>ipoteka</w:t>
              </w:r>
              <w:r w:rsidRPr="00D30E5E">
                <w:rPr>
                  <w:rStyle w:val="a3"/>
                  <w:bCs/>
                  <w:iCs/>
                </w:rPr>
                <w:t>@</w:t>
              </w:r>
              <w:proofErr w:type="spellStart"/>
              <w:r w:rsidRPr="00D30E5E">
                <w:rPr>
                  <w:rStyle w:val="a3"/>
                  <w:bCs/>
                  <w:iCs/>
                </w:rPr>
                <w:t>mail.ru</w:t>
              </w:r>
              <w:proofErr w:type="spellEnd"/>
            </w:hyperlink>
            <w:r>
              <w:rPr>
                <w:rFonts w:ascii="Times New Roman" w:hAnsi="Times New Roman" w:cs="Times New Roman"/>
                <w:bCs/>
                <w:iCs/>
              </w:rPr>
              <w:t xml:space="preserve">, </w:t>
            </w:r>
          </w:p>
          <w:p w:rsidR="00657E60" w:rsidRPr="00E071D2" w:rsidRDefault="00657E60" w:rsidP="00657E60">
            <w:pPr>
              <w:spacing w:line="240" w:lineRule="atLeast"/>
              <w:jc w:val="both"/>
              <w:rPr>
                <w:rFonts w:ascii="Times New Roman" w:hAnsi="Times New Roman" w:cs="Times New Roman"/>
                <w:bCs/>
                <w:iCs/>
              </w:rPr>
            </w:pPr>
            <w:proofErr w:type="spellStart"/>
            <w:r>
              <w:rPr>
                <w:rFonts w:ascii="Times New Roman" w:hAnsi="Times New Roman" w:cs="Times New Roman"/>
                <w:bCs/>
                <w:iCs/>
              </w:rPr>
              <w:t>тел.\</w:t>
            </w:r>
            <w:proofErr w:type="spellEnd"/>
            <w:r>
              <w:rPr>
                <w:rFonts w:ascii="Times New Roman" w:hAnsi="Times New Roman" w:cs="Times New Roman"/>
                <w:bCs/>
                <w:iCs/>
              </w:rPr>
              <w:t xml:space="preserve"> факс</w:t>
            </w:r>
            <w:r w:rsidRPr="00773388">
              <w:rPr>
                <w:rFonts w:ascii="Times New Roman" w:hAnsi="Times New Roman" w:cs="Times New Roman"/>
                <w:bCs/>
                <w:iCs/>
              </w:rPr>
              <w:t xml:space="preserve">: </w:t>
            </w:r>
            <w:r>
              <w:rPr>
                <w:rFonts w:ascii="Times New Roman" w:hAnsi="Times New Roman" w:cs="Times New Roman"/>
                <w:bCs/>
                <w:iCs/>
              </w:rPr>
              <w:t>849</w:t>
            </w:r>
            <w:r w:rsidRPr="00640805">
              <w:rPr>
                <w:rFonts w:ascii="Times New Roman" w:hAnsi="Times New Roman" w:cs="Times New Roman"/>
                <w:bCs/>
                <w:iCs/>
              </w:rPr>
              <w:t>12</w:t>
            </w:r>
            <w:r w:rsidRPr="00773388">
              <w:rPr>
                <w:rFonts w:ascii="Times New Roman" w:hAnsi="Times New Roman" w:cs="Times New Roman"/>
                <w:bCs/>
                <w:iCs/>
              </w:rPr>
              <w:t>-</w:t>
            </w:r>
            <w:r w:rsidRPr="00640805">
              <w:rPr>
                <w:rFonts w:ascii="Times New Roman" w:hAnsi="Times New Roman" w:cs="Times New Roman"/>
                <w:bCs/>
                <w:iCs/>
              </w:rPr>
              <w:t>25</w:t>
            </w:r>
            <w:r>
              <w:rPr>
                <w:rFonts w:ascii="Times New Roman" w:hAnsi="Times New Roman" w:cs="Times New Roman"/>
                <w:bCs/>
                <w:iCs/>
              </w:rPr>
              <w:t>-</w:t>
            </w:r>
            <w:r w:rsidRPr="00640805">
              <w:rPr>
                <w:rFonts w:ascii="Times New Roman" w:hAnsi="Times New Roman" w:cs="Times New Roman"/>
                <w:bCs/>
                <w:iCs/>
              </w:rPr>
              <w:t>83</w:t>
            </w:r>
            <w:r>
              <w:rPr>
                <w:rFonts w:ascii="Times New Roman" w:hAnsi="Times New Roman" w:cs="Times New Roman"/>
                <w:bCs/>
                <w:iCs/>
              </w:rPr>
              <w:t>-</w:t>
            </w:r>
            <w:r w:rsidRPr="00640805">
              <w:rPr>
                <w:rFonts w:ascii="Times New Roman" w:hAnsi="Times New Roman" w:cs="Times New Roman"/>
                <w:bCs/>
                <w:iCs/>
              </w:rPr>
              <w:t>5</w:t>
            </w:r>
            <w:r>
              <w:rPr>
                <w:rFonts w:ascii="Times New Roman" w:hAnsi="Times New Roman" w:cs="Times New Roman"/>
                <w:bCs/>
                <w:iCs/>
              </w:rPr>
              <w:t>8</w:t>
            </w:r>
          </w:p>
          <w:p w:rsidR="00657E60" w:rsidRPr="00640805" w:rsidRDefault="00657E60" w:rsidP="00657E60">
            <w:pPr>
              <w:keepLines/>
              <w:widowControl w:val="0"/>
              <w:suppressLineNumbers/>
              <w:suppressAutoHyphens/>
              <w:autoSpaceDE w:val="0"/>
              <w:autoSpaceDN w:val="0"/>
              <w:rPr>
                <w:rFonts w:ascii="Times New Roman" w:hAnsi="Times New Roman" w:cs="Times New Roman"/>
                <w:color w:val="000000" w:themeColor="text1"/>
                <w:sz w:val="22"/>
                <w:szCs w:val="22"/>
              </w:rPr>
            </w:pPr>
            <w:r>
              <w:rPr>
                <w:rFonts w:ascii="Times New Roman" w:hAnsi="Times New Roman" w:cs="Times New Roman"/>
                <w:bCs/>
                <w:iCs/>
              </w:rPr>
              <w:t xml:space="preserve">Генеральный </w:t>
            </w:r>
            <w:r w:rsidRPr="00773388">
              <w:rPr>
                <w:rFonts w:ascii="Times New Roman" w:hAnsi="Times New Roman" w:cs="Times New Roman"/>
                <w:bCs/>
                <w:iCs/>
              </w:rPr>
              <w:t xml:space="preserve">директор – </w:t>
            </w:r>
            <w:proofErr w:type="spellStart"/>
            <w:r>
              <w:rPr>
                <w:rFonts w:ascii="Times New Roman" w:hAnsi="Times New Roman" w:cs="Times New Roman"/>
                <w:bCs/>
                <w:iCs/>
              </w:rPr>
              <w:t>Масина</w:t>
            </w:r>
            <w:proofErr w:type="spellEnd"/>
            <w:r>
              <w:rPr>
                <w:rFonts w:ascii="Times New Roman" w:hAnsi="Times New Roman" w:cs="Times New Roman"/>
                <w:bCs/>
                <w:iCs/>
              </w:rPr>
              <w:t xml:space="preserve"> Татьяна Александровна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4" w:name="_Toc376103896"/>
            <w:bookmarkStart w:id="5" w:name="_Toc376103993"/>
            <w:bookmarkStart w:id="6" w:name="_Toc376104151"/>
            <w:bookmarkStart w:id="7" w:name="_Toc376104425"/>
            <w:bookmarkEnd w:id="3"/>
            <w:bookmarkEnd w:id="4"/>
            <w:bookmarkEnd w:id="5"/>
            <w:bookmarkEnd w:id="6"/>
            <w:bookmarkEnd w:id="7"/>
            <w:r>
              <w:rPr>
                <w:rFonts w:ascii="Times New Roman" w:hAnsi="Times New Roman" w:cs="Times New Roman"/>
                <w:color w:val="000000" w:themeColor="text1"/>
                <w:sz w:val="22"/>
                <w:szCs w:val="22"/>
              </w:rPr>
              <w:t xml:space="preserve">                 2</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Используемый способ определения поставщика (подрядчика, исполнителя)</w:t>
            </w:r>
          </w:p>
        </w:tc>
        <w:tc>
          <w:tcPr>
            <w:tcW w:w="6379" w:type="dxa"/>
          </w:tcPr>
          <w:p w:rsidR="00657E60" w:rsidRPr="00881CF3" w:rsidRDefault="00657E60" w:rsidP="00657E60">
            <w:pPr>
              <w:rPr>
                <w:rFonts w:ascii="Times New Roman" w:hAnsi="Times New Roman" w:cs="Times New Roman"/>
                <w:color w:val="000000" w:themeColor="text1"/>
                <w:sz w:val="22"/>
                <w:szCs w:val="22"/>
                <w:highlight w:val="yellow"/>
              </w:rPr>
            </w:pPr>
            <w:r w:rsidRPr="00881CF3">
              <w:rPr>
                <w:rFonts w:ascii="Times New Roman" w:hAnsi="Times New Roman" w:cs="Times New Roman"/>
                <w:color w:val="000000" w:themeColor="text1"/>
                <w:sz w:val="22"/>
                <w:szCs w:val="22"/>
              </w:rPr>
              <w:t>Открытый конкурс в электронной форме</w:t>
            </w:r>
          </w:p>
        </w:tc>
      </w:tr>
      <w:tr w:rsidR="00657E60" w:rsidRPr="00881CF3" w:rsidTr="00657E60">
        <w:trPr>
          <w:trHeight w:val="20"/>
        </w:trPr>
        <w:tc>
          <w:tcPr>
            <w:tcW w:w="993" w:type="dxa"/>
          </w:tcPr>
          <w:p w:rsidR="00657E60" w:rsidRPr="006875B6" w:rsidRDefault="00657E60" w:rsidP="00657E60">
            <w:pPr>
              <w:jc w:val="right"/>
              <w:rPr>
                <w:rFonts w:ascii="Times New Roman" w:hAnsi="Times New Roman" w:cs="Times New Roman"/>
                <w:color w:val="000000" w:themeColor="text1"/>
                <w:sz w:val="22"/>
                <w:szCs w:val="22"/>
                <w:lang w:val="en-US"/>
              </w:rPr>
            </w:pPr>
            <w:r w:rsidRPr="00E071D2">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val="en-US"/>
              </w:rPr>
              <w:t>3</w:t>
            </w:r>
          </w:p>
        </w:tc>
        <w:tc>
          <w:tcPr>
            <w:tcW w:w="2977" w:type="dxa"/>
          </w:tcPr>
          <w:p w:rsidR="00657E60" w:rsidRPr="006875B6" w:rsidRDefault="00657E60" w:rsidP="00657E6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Наименование объекта закупки</w:t>
            </w:r>
          </w:p>
        </w:tc>
        <w:tc>
          <w:tcPr>
            <w:tcW w:w="6379" w:type="dxa"/>
          </w:tcPr>
          <w:p w:rsidR="00657E60" w:rsidRPr="006875B6"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Услуги по осуществлению обязательного аудита годовой бухгалтерской (финансовой) отчетности АО «Рязанская ипотечная корпорация» за 2020 год</w:t>
            </w:r>
          </w:p>
        </w:tc>
      </w:tr>
      <w:tr w:rsidR="00657E60" w:rsidRPr="00881CF3" w:rsidTr="00657E60">
        <w:trPr>
          <w:trHeight w:val="20"/>
        </w:trPr>
        <w:tc>
          <w:tcPr>
            <w:tcW w:w="993" w:type="dxa"/>
          </w:tcPr>
          <w:p w:rsidR="00657E60" w:rsidRPr="006875B6" w:rsidRDefault="00657E60" w:rsidP="00657E60">
            <w:pPr>
              <w:jc w:val="right"/>
              <w:rPr>
                <w:rFonts w:ascii="Times New Roman" w:hAnsi="Times New Roman" w:cs="Times New Roman"/>
                <w:color w:val="000000" w:themeColor="text1"/>
                <w:sz w:val="22"/>
                <w:szCs w:val="22"/>
                <w:lang w:val="en-US"/>
              </w:rPr>
            </w:pPr>
            <w:bookmarkStart w:id="8" w:name="_Toc375898290"/>
            <w:bookmarkStart w:id="9" w:name="_Toc375898874"/>
            <w:bookmarkStart w:id="10" w:name="_Toc376103897"/>
            <w:bookmarkStart w:id="11" w:name="_Toc376103994"/>
            <w:bookmarkStart w:id="12" w:name="_Toc376104152"/>
            <w:bookmarkStart w:id="13" w:name="_Toc376104426"/>
            <w:bookmarkEnd w:id="8"/>
            <w:bookmarkEnd w:id="9"/>
            <w:bookmarkEnd w:id="10"/>
            <w:bookmarkEnd w:id="11"/>
            <w:bookmarkEnd w:id="12"/>
            <w:bookmarkEnd w:id="13"/>
            <w:r>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lang w:val="en-US"/>
              </w:rPr>
              <w:t>4</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Идентификационный код закупки</w:t>
            </w:r>
          </w:p>
        </w:tc>
        <w:tc>
          <w:tcPr>
            <w:tcW w:w="6379" w:type="dxa"/>
          </w:tcPr>
          <w:p w:rsidR="00657E60" w:rsidRPr="00640805" w:rsidRDefault="00657E60" w:rsidP="00657E60">
            <w:pPr>
              <w:rPr>
                <w:rFonts w:ascii="Times New Roman" w:hAnsi="Times New Roman" w:cs="Times New Roman"/>
                <w:sz w:val="22"/>
                <w:szCs w:val="22"/>
              </w:rPr>
            </w:pPr>
            <w:r>
              <w:rPr>
                <w:rFonts w:ascii="Times New Roman" w:hAnsi="Times New Roman" w:cs="Times New Roman"/>
                <w:sz w:val="22"/>
                <w:szCs w:val="22"/>
                <w:lang w:val="en-US"/>
              </w:rPr>
              <w:t>20</w:t>
            </w:r>
            <w:r>
              <w:rPr>
                <w:rFonts w:ascii="Times New Roman" w:hAnsi="Times New Roman" w:cs="Times New Roman"/>
                <w:sz w:val="22"/>
                <w:szCs w:val="22"/>
              </w:rPr>
              <w:t>2623400847962340100100000016920000</w:t>
            </w:r>
          </w:p>
          <w:p w:rsidR="00657E60" w:rsidRPr="00A35621" w:rsidRDefault="007057B1" w:rsidP="00657E60">
            <w:pPr>
              <w:numPr>
                <w:ilvl w:val="0"/>
                <w:numId w:val="9"/>
              </w:numPr>
              <w:spacing w:before="100" w:beforeAutospacing="1" w:after="100" w:afterAutospacing="1"/>
              <w:rPr>
                <w:rFonts w:ascii="Times New Roman" w:hAnsi="Times New Roman" w:cs="Times New Roman"/>
                <w:vanish/>
                <w:sz w:val="22"/>
                <w:szCs w:val="22"/>
              </w:rPr>
            </w:pPr>
            <w:hyperlink r:id="rId9" w:history="1">
              <w:r w:rsidR="00657E60" w:rsidRPr="00A35621">
                <w:rPr>
                  <w:rStyle w:val="a3"/>
                  <w:vanish/>
                  <w:sz w:val="22"/>
                  <w:szCs w:val="22"/>
                </w:rPr>
                <w:t>Просмотреть</w:t>
              </w:r>
            </w:hyperlink>
            <w:r w:rsidR="00657E60" w:rsidRPr="00A35621">
              <w:rPr>
                <w:rFonts w:ascii="Times New Roman" w:hAnsi="Times New Roman" w:cs="Times New Roman"/>
                <w:vanish/>
                <w:sz w:val="22"/>
                <w:szCs w:val="22"/>
              </w:rPr>
              <w:t xml:space="preserve"> </w:t>
            </w:r>
          </w:p>
          <w:p w:rsidR="00657E60" w:rsidRPr="00A35621"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5</w:t>
            </w:r>
          </w:p>
        </w:tc>
        <w:tc>
          <w:tcPr>
            <w:tcW w:w="2977" w:type="dxa"/>
          </w:tcPr>
          <w:p w:rsidR="00657E60" w:rsidRPr="009915CC" w:rsidRDefault="00657E60" w:rsidP="00657E60">
            <w:pPr>
              <w:jc w:val="both"/>
              <w:rPr>
                <w:rFonts w:ascii="Times New Roman" w:hAnsi="Times New Roman" w:cs="Times New Roman"/>
                <w:sz w:val="22"/>
                <w:szCs w:val="22"/>
              </w:rPr>
            </w:pPr>
            <w:r w:rsidRPr="009915CC">
              <w:rPr>
                <w:rFonts w:ascii="Times New Roman" w:hAnsi="Times New Roman" w:cs="Times New Roman"/>
                <w:sz w:val="22"/>
                <w:szCs w:val="22"/>
              </w:rPr>
              <w:t>Описание объекта закупки, количество товара (объем работ, услуг)</w:t>
            </w:r>
          </w:p>
        </w:tc>
        <w:tc>
          <w:tcPr>
            <w:tcW w:w="6379" w:type="dxa"/>
          </w:tcPr>
          <w:p w:rsidR="00657E60" w:rsidRPr="009915CC" w:rsidRDefault="00657E60" w:rsidP="00657E60">
            <w:pPr>
              <w:jc w:val="both"/>
              <w:rPr>
                <w:rFonts w:ascii="Times New Roman" w:hAnsi="Times New Roman" w:cs="Times New Roman"/>
                <w:sz w:val="22"/>
                <w:szCs w:val="22"/>
              </w:rPr>
            </w:pPr>
            <w:r w:rsidRPr="009915CC">
              <w:rPr>
                <w:rFonts w:ascii="Times New Roman" w:hAnsi="Times New Roman" w:cs="Times New Roman"/>
                <w:sz w:val="22"/>
                <w:szCs w:val="22"/>
              </w:rPr>
              <w:t>Услуги по проведению аудита годовой бухгалтерской (финансовой) отчетности</w:t>
            </w:r>
            <w:r>
              <w:rPr>
                <w:rFonts w:ascii="Times New Roman" w:hAnsi="Times New Roman" w:cs="Times New Roman"/>
                <w:sz w:val="22"/>
                <w:szCs w:val="22"/>
              </w:rPr>
              <w:t xml:space="preserve"> </w:t>
            </w:r>
            <w:r w:rsidRPr="009915CC">
              <w:rPr>
                <w:rFonts w:ascii="Times New Roman" w:hAnsi="Times New Roman" w:cs="Times New Roman"/>
                <w:sz w:val="22"/>
                <w:szCs w:val="22"/>
              </w:rPr>
              <w:t>АО «Р</w:t>
            </w:r>
            <w:r>
              <w:rPr>
                <w:rFonts w:ascii="Times New Roman" w:hAnsi="Times New Roman" w:cs="Times New Roman"/>
                <w:sz w:val="22"/>
                <w:szCs w:val="22"/>
              </w:rPr>
              <w:t>язанская ипотечная корпорация</w:t>
            </w:r>
            <w:r w:rsidRPr="009915CC">
              <w:rPr>
                <w:rFonts w:ascii="Times New Roman" w:hAnsi="Times New Roman" w:cs="Times New Roman"/>
                <w:sz w:val="22"/>
                <w:szCs w:val="22"/>
              </w:rPr>
              <w:t>» за 2020год.</w:t>
            </w:r>
          </w:p>
          <w:p w:rsidR="00657E60" w:rsidRPr="009915CC" w:rsidRDefault="00657E60" w:rsidP="00657E60">
            <w:pPr>
              <w:jc w:val="both"/>
              <w:rPr>
                <w:rFonts w:ascii="Times New Roman" w:hAnsi="Times New Roman" w:cs="Times New Roman"/>
                <w:sz w:val="22"/>
                <w:szCs w:val="22"/>
              </w:rPr>
            </w:pPr>
            <w:r w:rsidRPr="009915CC">
              <w:rPr>
                <w:rFonts w:ascii="Times New Roman" w:hAnsi="Times New Roman" w:cs="Times New Roman"/>
                <w:sz w:val="22"/>
                <w:szCs w:val="22"/>
              </w:rPr>
              <w:t>Цель аудита - выражение аудитором своего мнения о достоверности финансовой (бухгалтерской) отчетности АО «Р</w:t>
            </w:r>
            <w:r>
              <w:rPr>
                <w:rFonts w:ascii="Times New Roman" w:hAnsi="Times New Roman" w:cs="Times New Roman"/>
                <w:sz w:val="22"/>
                <w:szCs w:val="22"/>
              </w:rPr>
              <w:t>язанская ипотечная корпорация</w:t>
            </w:r>
            <w:r w:rsidRPr="009915CC">
              <w:rPr>
                <w:rFonts w:ascii="Times New Roman" w:hAnsi="Times New Roman" w:cs="Times New Roman"/>
                <w:sz w:val="22"/>
                <w:szCs w:val="22"/>
              </w:rPr>
              <w:t>», о соответствии порядка ведения бухгалтерского учета законодательству; Российской Федерации, выражение мнения о финансово-экономическом состоян</w:t>
            </w:r>
            <w:proofErr w:type="gramStart"/>
            <w:r w:rsidRPr="009915CC">
              <w:rPr>
                <w:rFonts w:ascii="Times New Roman" w:hAnsi="Times New Roman" w:cs="Times New Roman"/>
                <w:sz w:val="22"/>
                <w:szCs w:val="22"/>
              </w:rPr>
              <w:t>ии АО</w:t>
            </w:r>
            <w:proofErr w:type="gramEnd"/>
            <w:r w:rsidRPr="009915CC">
              <w:rPr>
                <w:rFonts w:ascii="Times New Roman" w:hAnsi="Times New Roman" w:cs="Times New Roman"/>
                <w:sz w:val="22"/>
                <w:szCs w:val="22"/>
              </w:rPr>
              <w:t xml:space="preserve"> «Р</w:t>
            </w:r>
            <w:r>
              <w:rPr>
                <w:rFonts w:ascii="Times New Roman" w:hAnsi="Times New Roman" w:cs="Times New Roman"/>
                <w:sz w:val="22"/>
                <w:szCs w:val="22"/>
              </w:rPr>
              <w:t>язанская ипотечная корпорация</w:t>
            </w:r>
            <w:r w:rsidRPr="009915CC">
              <w:rPr>
                <w:rFonts w:ascii="Times New Roman" w:hAnsi="Times New Roman" w:cs="Times New Roman"/>
                <w:sz w:val="22"/>
                <w:szCs w:val="22"/>
              </w:rPr>
              <w:t>».</w:t>
            </w:r>
          </w:p>
          <w:p w:rsidR="00657E60" w:rsidRPr="009915CC" w:rsidRDefault="00657E60" w:rsidP="00657E60">
            <w:pPr>
              <w:rPr>
                <w:rFonts w:ascii="Times New Roman" w:hAnsi="Times New Roman" w:cs="Times New Roman"/>
                <w:kern w:val="36"/>
                <w:sz w:val="22"/>
                <w:szCs w:val="22"/>
              </w:rPr>
            </w:pPr>
            <w:r w:rsidRPr="009915CC">
              <w:rPr>
                <w:rFonts w:ascii="Times New Roman" w:hAnsi="Times New Roman" w:cs="Times New Roman"/>
                <w:kern w:val="36"/>
                <w:sz w:val="22"/>
                <w:szCs w:val="22"/>
              </w:rPr>
              <w:t>Задачи и подзадачи аудита - в соответствии с конкурсной документацией (техническое задание).</w:t>
            </w:r>
          </w:p>
          <w:p w:rsidR="00657E60" w:rsidRPr="009915CC" w:rsidRDefault="00657E60" w:rsidP="00657E60">
            <w:pPr>
              <w:jc w:val="both"/>
              <w:rPr>
                <w:rFonts w:ascii="Times New Roman" w:hAnsi="Times New Roman" w:cs="Times New Roman"/>
                <w:sz w:val="22"/>
                <w:szCs w:val="22"/>
              </w:rPr>
            </w:pPr>
            <w:proofErr w:type="gramStart"/>
            <w:r w:rsidRPr="009915CC">
              <w:rPr>
                <w:rFonts w:ascii="Times New Roman" w:hAnsi="Times New Roman" w:cs="Times New Roman"/>
                <w:snapToGrid w:val="0"/>
                <w:sz w:val="22"/>
                <w:szCs w:val="22"/>
              </w:rPr>
              <w:t xml:space="preserve">Результаты проведенного аудита оформляются аудиторской организацией в форме аудиторского заключения, оформленного в соответствии с </w:t>
            </w:r>
            <w:r w:rsidRPr="009915CC">
              <w:rPr>
                <w:rFonts w:ascii="Times New Roman" w:hAnsi="Times New Roman" w:cs="Times New Roman"/>
                <w:sz w:val="22"/>
                <w:szCs w:val="22"/>
              </w:rPr>
              <w:t>Приказом Министерства финансов РФ от 20.05.2010 г. №46н «Об утверждении федеральных стандартов аудиторской деятельности»</w:t>
            </w:r>
            <w:r w:rsidRPr="009915CC">
              <w:rPr>
                <w:rFonts w:ascii="Times New Roman" w:hAnsi="Times New Roman" w:cs="Times New Roman"/>
                <w:snapToGrid w:val="0"/>
                <w:sz w:val="22"/>
                <w:szCs w:val="22"/>
              </w:rPr>
              <w:t xml:space="preserve">, а также аудиторского отчета (на бумажном и электронном носителях), содержащего информацию о решении каждой из задач и Технического задания с обоснованными выводами и предложениями по каждой задаче и </w:t>
            </w:r>
            <w:r w:rsidRPr="009915CC">
              <w:rPr>
                <w:rFonts w:ascii="Times New Roman" w:hAnsi="Times New Roman" w:cs="Times New Roman"/>
                <w:snapToGrid w:val="0"/>
                <w:sz w:val="22"/>
                <w:szCs w:val="22"/>
              </w:rPr>
              <w:lastRenderedPageBreak/>
              <w:t>подзадаче.</w:t>
            </w:r>
            <w:proofErr w:type="gramEnd"/>
          </w:p>
        </w:tc>
      </w:tr>
      <w:tr w:rsidR="00657E60" w:rsidRPr="00881CF3" w:rsidTr="00657E60">
        <w:trPr>
          <w:trHeight w:val="20"/>
        </w:trPr>
        <w:tc>
          <w:tcPr>
            <w:tcW w:w="993" w:type="dxa"/>
          </w:tcPr>
          <w:p w:rsidR="00657E60" w:rsidRPr="006875B6" w:rsidRDefault="00657E60" w:rsidP="00657E60">
            <w:pPr>
              <w:jc w:val="right"/>
              <w:rPr>
                <w:rFonts w:ascii="Times New Roman" w:hAnsi="Times New Roman" w:cs="Times New Roman"/>
                <w:color w:val="000000" w:themeColor="text1"/>
                <w:sz w:val="22"/>
                <w:szCs w:val="22"/>
                <w:lang w:val="en-US"/>
              </w:rPr>
            </w:pPr>
            <w:bookmarkStart w:id="14" w:name="_Toc375898291"/>
            <w:bookmarkStart w:id="15" w:name="_Toc375898875"/>
            <w:bookmarkStart w:id="16" w:name="_Toc376103898"/>
            <w:bookmarkStart w:id="17" w:name="_Toc376103995"/>
            <w:bookmarkStart w:id="18" w:name="_Toc376104153"/>
            <w:bookmarkStart w:id="19" w:name="_Toc376104427"/>
            <w:bookmarkEnd w:id="14"/>
            <w:bookmarkEnd w:id="15"/>
            <w:bookmarkEnd w:id="16"/>
            <w:bookmarkEnd w:id="17"/>
            <w:bookmarkEnd w:id="18"/>
            <w:bookmarkEnd w:id="19"/>
            <w:r>
              <w:rPr>
                <w:rFonts w:ascii="Times New Roman" w:hAnsi="Times New Roman" w:cs="Times New Roman"/>
                <w:color w:val="000000" w:themeColor="text1"/>
                <w:sz w:val="22"/>
                <w:szCs w:val="22"/>
              </w:rPr>
              <w:lastRenderedPageBreak/>
              <w:t xml:space="preserve">               6</w:t>
            </w:r>
          </w:p>
        </w:tc>
        <w:tc>
          <w:tcPr>
            <w:tcW w:w="2977" w:type="dxa"/>
          </w:tcPr>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Официальный сайт Единой информационной системы.</w:t>
            </w:r>
          </w:p>
          <w:p w:rsidR="00657E60" w:rsidRPr="00881CF3" w:rsidRDefault="00657E60" w:rsidP="00657E60">
            <w:pPr>
              <w:rPr>
                <w:rFonts w:ascii="Times New Roman" w:hAnsi="Times New Roman" w:cs="Times New Roman"/>
                <w:color w:val="000000" w:themeColor="text1"/>
                <w:sz w:val="22"/>
                <w:szCs w:val="22"/>
              </w:rPr>
            </w:pP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 xml:space="preserve">Адрес электронной площадки в информационно-телекоммуникационной сети «Интернет» </w:t>
            </w: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Сведения о средствах массовой информации или сайтах в информационно-телекоммуникационной сети «Интернет», в которых извещение о проведении открытого конкурса в электронной форме опубликовано или размещено дополнительно (при наличии)</w:t>
            </w:r>
          </w:p>
          <w:p w:rsidR="00657E60" w:rsidRPr="00881CF3" w:rsidRDefault="00657E60" w:rsidP="00657E60">
            <w:pPr>
              <w:rPr>
                <w:rFonts w:ascii="Times New Roman" w:hAnsi="Times New Roman" w:cs="Times New Roman"/>
                <w:color w:val="000000" w:themeColor="text1"/>
                <w:sz w:val="22"/>
                <w:szCs w:val="22"/>
              </w:rPr>
            </w:pPr>
            <w:r w:rsidRPr="00881CF3">
              <w:rPr>
                <w:rFonts w:ascii="Times New Roman" w:hAnsi="Times New Roman" w:cs="Times New Roman"/>
                <w:color w:val="000000" w:themeColor="text1"/>
                <w:sz w:val="22"/>
                <w:szCs w:val="22"/>
              </w:rPr>
              <w:t>Оператор электронной площадки</w:t>
            </w:r>
          </w:p>
          <w:p w:rsidR="00657E60" w:rsidRPr="00881CF3" w:rsidRDefault="00657E60" w:rsidP="00657E60">
            <w:pPr>
              <w:rPr>
                <w:rFonts w:ascii="Times New Roman" w:hAnsi="Times New Roman" w:cs="Times New Roman"/>
                <w:color w:val="000000" w:themeColor="text1"/>
                <w:sz w:val="22"/>
                <w:szCs w:val="22"/>
              </w:rPr>
            </w:pPr>
          </w:p>
        </w:tc>
        <w:tc>
          <w:tcPr>
            <w:tcW w:w="6379" w:type="dxa"/>
          </w:tcPr>
          <w:p w:rsidR="00657E60" w:rsidRPr="00881CF3" w:rsidRDefault="00657E60" w:rsidP="00657E60">
            <w:pPr>
              <w:rPr>
                <w:rFonts w:ascii="Times New Roman" w:hAnsi="Times New Roman" w:cs="Times New Roman"/>
                <w:color w:val="000000" w:themeColor="text1"/>
                <w:sz w:val="22"/>
                <w:szCs w:val="22"/>
                <w:highlight w:val="yellow"/>
              </w:rPr>
            </w:pPr>
            <w:proofErr w:type="spellStart"/>
            <w:r w:rsidRPr="00A764AB">
              <w:rPr>
                <w:rFonts w:ascii="Times New Roman" w:hAnsi="Times New Roman" w:cs="Times New Roman"/>
                <w:color w:val="000000" w:themeColor="text1"/>
                <w:sz w:val="22"/>
                <w:szCs w:val="22"/>
              </w:rPr>
              <w:t>www.zakupki.gov.ru</w:t>
            </w:r>
            <w:proofErr w:type="spellEnd"/>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r w:rsidRPr="00881CF3">
              <w:rPr>
                <w:rFonts w:ascii="Times New Roman" w:hAnsi="Times New Roman" w:cs="Times New Roman"/>
                <w:color w:val="000000" w:themeColor="text1"/>
                <w:sz w:val="22"/>
                <w:szCs w:val="22"/>
              </w:rPr>
              <w:t>http://www.sberbank-ast.ru</w:t>
            </w: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color w:val="000000" w:themeColor="text1"/>
                <w:sz w:val="22"/>
                <w:szCs w:val="22"/>
                <w:highlight w:val="yellow"/>
              </w:rPr>
            </w:pPr>
            <w:bookmarkStart w:id="20" w:name="OLE_LINK107"/>
            <w:bookmarkStart w:id="21" w:name="OLE_LINK108"/>
          </w:p>
          <w:p w:rsidR="00657E60" w:rsidRPr="00881CF3" w:rsidRDefault="00657E60" w:rsidP="00657E60">
            <w:pPr>
              <w:rPr>
                <w:rFonts w:ascii="Times New Roman" w:hAnsi="Times New Roman" w:cs="Times New Roman"/>
                <w:color w:val="000000" w:themeColor="text1"/>
                <w:sz w:val="22"/>
                <w:szCs w:val="22"/>
                <w:highlight w:val="yellow"/>
              </w:rPr>
            </w:pPr>
          </w:p>
          <w:p w:rsidR="00657E60" w:rsidRDefault="00657E60" w:rsidP="00657E60">
            <w:pPr>
              <w:rPr>
                <w:rFonts w:ascii="Times New Roman" w:hAnsi="Times New Roman" w:cs="Times New Roman"/>
                <w:color w:val="000000" w:themeColor="text1"/>
                <w:sz w:val="22"/>
                <w:szCs w:val="22"/>
                <w:highlight w:val="yellow"/>
              </w:rPr>
            </w:pPr>
          </w:p>
          <w:p w:rsidR="00657E60" w:rsidRPr="00881CF3" w:rsidRDefault="00657E60" w:rsidP="00657E60">
            <w:pPr>
              <w:rPr>
                <w:rFonts w:ascii="Times New Roman" w:hAnsi="Times New Roman" w:cs="Times New Roman"/>
                <w:i/>
                <w:color w:val="000000" w:themeColor="text1"/>
                <w:sz w:val="22"/>
                <w:szCs w:val="22"/>
                <w:highlight w:val="yellow"/>
              </w:rPr>
            </w:pPr>
            <w:r w:rsidRPr="00881CF3">
              <w:rPr>
                <w:rFonts w:ascii="Times New Roman" w:hAnsi="Times New Roman" w:cs="Times New Roman"/>
                <w:color w:val="000000" w:themeColor="text1"/>
                <w:sz w:val="22"/>
                <w:szCs w:val="22"/>
              </w:rPr>
              <w:t>ЗАО “</w:t>
            </w:r>
            <w:proofErr w:type="spellStart"/>
            <w:r w:rsidRPr="00881CF3">
              <w:rPr>
                <w:rFonts w:ascii="Times New Roman" w:hAnsi="Times New Roman" w:cs="Times New Roman"/>
                <w:color w:val="000000" w:themeColor="text1"/>
                <w:sz w:val="22"/>
                <w:szCs w:val="22"/>
              </w:rPr>
              <w:t>Сбербанк-АСТ</w:t>
            </w:r>
            <w:proofErr w:type="spellEnd"/>
            <w:r w:rsidRPr="00881CF3">
              <w:rPr>
                <w:rFonts w:ascii="Times New Roman" w:hAnsi="Times New Roman" w:cs="Times New Roman"/>
                <w:color w:val="000000" w:themeColor="text1"/>
                <w:sz w:val="22"/>
                <w:szCs w:val="22"/>
              </w:rPr>
              <w:t>”</w:t>
            </w:r>
            <w:bookmarkEnd w:id="20"/>
            <w:bookmarkEnd w:id="21"/>
          </w:p>
        </w:tc>
      </w:tr>
      <w:tr w:rsidR="00657E60" w:rsidRPr="00881CF3" w:rsidTr="00657E60">
        <w:trPr>
          <w:trHeight w:val="20"/>
        </w:trPr>
        <w:tc>
          <w:tcPr>
            <w:tcW w:w="993" w:type="dxa"/>
          </w:tcPr>
          <w:p w:rsidR="00657E60" w:rsidRPr="009B5535" w:rsidRDefault="00657E60" w:rsidP="00657E60">
            <w:pPr>
              <w:tabs>
                <w:tab w:val="left" w:pos="780"/>
              </w:tabs>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7</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Краткое изложение условий контракта</w:t>
            </w:r>
          </w:p>
          <w:p w:rsidR="00657E60" w:rsidRPr="000174E3" w:rsidRDefault="00657E60" w:rsidP="00657E60">
            <w:pPr>
              <w:rPr>
                <w:rFonts w:ascii="Times New Roman" w:hAnsi="Times New Roman" w:cs="Times New Roman"/>
                <w:color w:val="000000" w:themeColor="text1"/>
                <w:sz w:val="22"/>
                <w:szCs w:val="22"/>
              </w:rPr>
            </w:pPr>
          </w:p>
          <w:p w:rsidR="00657E60" w:rsidRPr="00881CF3" w:rsidRDefault="00657E60" w:rsidP="00657E60">
            <w:pPr>
              <w:rPr>
                <w:rFonts w:ascii="Times New Roman" w:hAnsi="Times New Roman" w:cs="Times New Roman"/>
                <w:color w:val="000000" w:themeColor="text1"/>
                <w:sz w:val="22"/>
                <w:szCs w:val="22"/>
              </w:rPr>
            </w:pPr>
          </w:p>
        </w:tc>
        <w:tc>
          <w:tcPr>
            <w:tcW w:w="6379" w:type="dxa"/>
          </w:tcPr>
          <w:p w:rsidR="00657E60" w:rsidRPr="000174E3" w:rsidRDefault="00657E60" w:rsidP="00657E60">
            <w:pPr>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Информация о количестве товара:</w:t>
            </w:r>
            <w:r w:rsidRPr="000174E3">
              <w:rPr>
                <w:rFonts w:ascii="Times New Roman" w:hAnsi="Times New Roman" w:cs="Times New Roman"/>
                <w:sz w:val="28"/>
                <w:szCs w:val="28"/>
              </w:rPr>
              <w:t xml:space="preserve"> </w:t>
            </w:r>
            <w:r>
              <w:rPr>
                <w:rFonts w:ascii="Times New Roman" w:hAnsi="Times New Roman" w:cs="Times New Roman"/>
                <w:color w:val="000000" w:themeColor="text1"/>
                <w:sz w:val="22"/>
                <w:szCs w:val="22"/>
              </w:rPr>
              <w:t xml:space="preserve">в соответствии с частью </w:t>
            </w:r>
            <w:r w:rsidRPr="000174E3">
              <w:rPr>
                <w:rFonts w:ascii="Times New Roman" w:hAnsi="Times New Roman" w:cs="Times New Roman"/>
                <w:color w:val="000000" w:themeColor="text1"/>
                <w:sz w:val="22"/>
                <w:szCs w:val="22"/>
              </w:rPr>
              <w:t>II</w:t>
            </w:r>
            <w:r w:rsidRPr="000174E3">
              <w:rPr>
                <w:rFonts w:ascii="Times New Roman" w:hAnsi="Times New Roman" w:cs="Times New Roman"/>
                <w:color w:val="000000" w:themeColor="text1"/>
                <w:sz w:val="22"/>
                <w:szCs w:val="22"/>
                <w:lang w:val="en-US"/>
              </w:rPr>
              <w:t>I</w:t>
            </w:r>
            <w:r w:rsidRPr="000174E3">
              <w:rPr>
                <w:rFonts w:ascii="Times New Roman" w:hAnsi="Times New Roman" w:cs="Times New Roman"/>
                <w:color w:val="000000" w:themeColor="text1"/>
                <w:sz w:val="22"/>
                <w:szCs w:val="22"/>
              </w:rPr>
              <w:t>. «</w:t>
            </w:r>
            <w:proofErr w:type="gramStart"/>
            <w:r w:rsidRPr="000174E3">
              <w:rPr>
                <w:rFonts w:ascii="Times New Roman" w:hAnsi="Times New Roman" w:cs="Times New Roman"/>
                <w:color w:val="000000" w:themeColor="text1"/>
                <w:sz w:val="22"/>
                <w:szCs w:val="22"/>
              </w:rPr>
              <w:t>ТЕХНИЧЕСК</w:t>
            </w:r>
            <w:r>
              <w:rPr>
                <w:rFonts w:ascii="Times New Roman" w:hAnsi="Times New Roman" w:cs="Times New Roman"/>
                <w:color w:val="000000" w:themeColor="text1"/>
                <w:sz w:val="22"/>
                <w:szCs w:val="22"/>
              </w:rPr>
              <w:t>ОЕ</w:t>
            </w:r>
            <w:proofErr w:type="gramEnd"/>
            <w:r>
              <w:rPr>
                <w:rFonts w:ascii="Times New Roman" w:hAnsi="Times New Roman" w:cs="Times New Roman"/>
                <w:color w:val="000000" w:themeColor="text1"/>
                <w:sz w:val="22"/>
                <w:szCs w:val="22"/>
              </w:rPr>
              <w:t xml:space="preserve"> ЗАДАНИЕ</w:t>
            </w:r>
            <w:r w:rsidRPr="000174E3">
              <w:rPr>
                <w:rFonts w:ascii="Times New Roman" w:hAnsi="Times New Roman" w:cs="Times New Roman"/>
                <w:color w:val="000000" w:themeColor="text1"/>
                <w:sz w:val="22"/>
                <w:szCs w:val="22"/>
              </w:rPr>
              <w:t>ИИ» конкурсной документации;</w:t>
            </w:r>
          </w:p>
          <w:p w:rsidR="00657E60" w:rsidRPr="000174E3" w:rsidRDefault="00657E60" w:rsidP="00657E60">
            <w:pPr>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Информация о месте доставки товара (выполнения работы, оказания услуги):</w:t>
            </w:r>
            <w:r w:rsidRPr="000174E3">
              <w:rPr>
                <w:rFonts w:ascii="Times New Roman" w:eastAsia="Times New Roman" w:hAnsi="Times New Roman" w:cs="Times New Roman"/>
                <w:bCs/>
                <w:kern w:val="32"/>
                <w:sz w:val="28"/>
                <w:szCs w:val="28"/>
              </w:rPr>
              <w:t xml:space="preserve"> </w:t>
            </w:r>
            <w:r w:rsidRPr="000174E3">
              <w:rPr>
                <w:rFonts w:ascii="Times New Roman" w:hAnsi="Times New Roman" w:cs="Times New Roman"/>
                <w:color w:val="000000" w:themeColor="text1"/>
                <w:sz w:val="22"/>
                <w:szCs w:val="22"/>
              </w:rPr>
              <w:t xml:space="preserve">в соответствии с частью </w:t>
            </w:r>
            <w:r w:rsidRPr="000174E3">
              <w:rPr>
                <w:rFonts w:ascii="Times New Roman" w:hAnsi="Times New Roman" w:cs="Times New Roman"/>
                <w:color w:val="000000" w:themeColor="text1"/>
                <w:sz w:val="22"/>
                <w:szCs w:val="22"/>
                <w:lang w:val="en-US"/>
              </w:rPr>
              <w:t>I</w:t>
            </w:r>
            <w:r w:rsidRPr="000174E3">
              <w:rPr>
                <w:rFonts w:ascii="Times New Roman" w:hAnsi="Times New Roman" w:cs="Times New Roman"/>
                <w:color w:val="000000" w:themeColor="text1"/>
                <w:sz w:val="22"/>
                <w:szCs w:val="22"/>
              </w:rPr>
              <w:t>V. «ПРОЕКТ КОНТРАКТА» конкурсной документации;</w:t>
            </w:r>
          </w:p>
          <w:p w:rsidR="00657E60" w:rsidRPr="000174E3" w:rsidRDefault="00657E60" w:rsidP="00657E60">
            <w:pPr>
              <w:rPr>
                <w:rFonts w:ascii="Times New Roman" w:hAnsi="Times New Roman" w:cs="Times New Roman"/>
                <w:color w:val="000000" w:themeColor="text1"/>
                <w:sz w:val="22"/>
                <w:szCs w:val="22"/>
                <w:vertAlign w:val="superscript"/>
              </w:rPr>
            </w:pPr>
            <w:r w:rsidRPr="000174E3">
              <w:rPr>
                <w:rFonts w:ascii="Times New Roman" w:hAnsi="Times New Roman" w:cs="Times New Roman"/>
                <w:color w:val="000000" w:themeColor="text1"/>
                <w:sz w:val="22"/>
                <w:szCs w:val="22"/>
              </w:rPr>
              <w:t>Срок поставки товара  (выполнения работы, оказания услуги):</w:t>
            </w:r>
            <w:r w:rsidRPr="000174E3">
              <w:rPr>
                <w:rFonts w:ascii="Times New Roman" w:eastAsia="Times New Roman" w:hAnsi="Times New Roman" w:cs="Times New Roman"/>
                <w:bCs/>
                <w:kern w:val="32"/>
                <w:sz w:val="28"/>
                <w:szCs w:val="28"/>
              </w:rPr>
              <w:t xml:space="preserve"> </w:t>
            </w:r>
            <w:r w:rsidRPr="000174E3">
              <w:rPr>
                <w:rFonts w:ascii="Times New Roman" w:hAnsi="Times New Roman" w:cs="Times New Roman"/>
                <w:color w:val="000000" w:themeColor="text1"/>
                <w:sz w:val="22"/>
                <w:szCs w:val="22"/>
              </w:rPr>
              <w:t>в соответствии с частью</w:t>
            </w:r>
            <w:r>
              <w:rPr>
                <w:rFonts w:ascii="Times New Roman" w:hAnsi="Times New Roman" w:cs="Times New Roman"/>
                <w:color w:val="000000" w:themeColor="text1"/>
                <w:sz w:val="22"/>
                <w:szCs w:val="22"/>
              </w:rPr>
              <w:t xml:space="preserve"> </w:t>
            </w:r>
            <w:r w:rsidRPr="000174E3">
              <w:rPr>
                <w:rFonts w:ascii="Times New Roman" w:hAnsi="Times New Roman" w:cs="Times New Roman"/>
                <w:color w:val="000000" w:themeColor="text1"/>
                <w:sz w:val="22"/>
                <w:szCs w:val="22"/>
                <w:lang w:val="en-US"/>
              </w:rPr>
              <w:t>I</w:t>
            </w:r>
            <w:r>
              <w:rPr>
                <w:rFonts w:ascii="Times New Roman" w:hAnsi="Times New Roman" w:cs="Times New Roman"/>
                <w:color w:val="000000" w:themeColor="text1"/>
                <w:sz w:val="22"/>
                <w:szCs w:val="22"/>
              </w:rPr>
              <w:t>V</w:t>
            </w:r>
            <w:r w:rsidRPr="000174E3">
              <w:rPr>
                <w:rFonts w:ascii="Times New Roman" w:hAnsi="Times New Roman" w:cs="Times New Roman"/>
                <w:color w:val="000000" w:themeColor="text1"/>
                <w:sz w:val="22"/>
                <w:szCs w:val="22"/>
              </w:rPr>
              <w:t>. «ПРОЕКТ КОНТРАКТА» конкурсной документации;</w:t>
            </w:r>
          </w:p>
          <w:p w:rsidR="00657E60" w:rsidRPr="00881CF3" w:rsidRDefault="00657E60" w:rsidP="00657E60">
            <w:pPr>
              <w:rPr>
                <w:rFonts w:ascii="Times New Roman" w:hAnsi="Times New Roman" w:cs="Times New Roman"/>
                <w:i/>
                <w:color w:val="000000" w:themeColor="text1"/>
                <w:sz w:val="22"/>
                <w:szCs w:val="22"/>
                <w:highlight w:val="yellow"/>
              </w:rPr>
            </w:pPr>
            <w:r>
              <w:rPr>
                <w:rFonts w:ascii="Times New Roman" w:hAnsi="Times New Roman" w:cs="Times New Roman"/>
                <w:color w:val="000000" w:themeColor="text1"/>
                <w:sz w:val="22"/>
                <w:szCs w:val="22"/>
              </w:rPr>
              <w:t>График оказания услуг</w:t>
            </w:r>
            <w:proofErr w:type="gramStart"/>
            <w:r>
              <w:rPr>
                <w:rFonts w:ascii="Times New Roman" w:hAnsi="Times New Roman" w:cs="Times New Roman"/>
                <w:color w:val="000000" w:themeColor="text1"/>
                <w:sz w:val="22"/>
                <w:szCs w:val="22"/>
              </w:rPr>
              <w:t xml:space="preserve"> </w:t>
            </w:r>
            <w:r w:rsidRPr="000174E3">
              <w:rPr>
                <w:rFonts w:ascii="Times New Roman" w:hAnsi="Times New Roman" w:cs="Times New Roman"/>
                <w:color w:val="000000" w:themeColor="text1"/>
                <w:sz w:val="22"/>
                <w:szCs w:val="22"/>
              </w:rPr>
              <w:t>:</w:t>
            </w:r>
            <w:proofErr w:type="gramEnd"/>
            <w:r w:rsidRPr="000174E3">
              <w:rPr>
                <w:rFonts w:ascii="Times New Roman" w:eastAsia="Times New Roman" w:hAnsi="Times New Roman" w:cs="Times New Roman"/>
                <w:bCs/>
                <w:kern w:val="32"/>
                <w:sz w:val="28"/>
                <w:szCs w:val="28"/>
              </w:rPr>
              <w:t xml:space="preserve"> </w:t>
            </w:r>
            <w:r w:rsidRPr="000174E3">
              <w:rPr>
                <w:rFonts w:ascii="Times New Roman" w:hAnsi="Times New Roman" w:cs="Times New Roman"/>
                <w:color w:val="000000" w:themeColor="text1"/>
                <w:sz w:val="22"/>
                <w:szCs w:val="22"/>
              </w:rPr>
              <w:t>в соответствии с частью IV. «ПРОЕКТ КОНТРАКТА» конкурсной документации;</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22" w:name="_Toc375898292"/>
            <w:bookmarkStart w:id="23" w:name="_Toc375898876"/>
            <w:bookmarkStart w:id="24" w:name="_Toc376103899"/>
            <w:bookmarkStart w:id="25" w:name="_Toc376103996"/>
            <w:bookmarkStart w:id="26" w:name="_Toc376104154"/>
            <w:bookmarkStart w:id="27" w:name="_Toc376104428"/>
            <w:bookmarkEnd w:id="22"/>
            <w:bookmarkEnd w:id="23"/>
            <w:bookmarkEnd w:id="24"/>
            <w:bookmarkEnd w:id="25"/>
            <w:bookmarkEnd w:id="26"/>
            <w:bookmarkEnd w:id="27"/>
            <w:r>
              <w:rPr>
                <w:rFonts w:ascii="Times New Roman" w:hAnsi="Times New Roman" w:cs="Times New Roman"/>
                <w:color w:val="000000" w:themeColor="text1"/>
                <w:sz w:val="22"/>
                <w:szCs w:val="22"/>
              </w:rPr>
              <w:t xml:space="preserve">                 8</w:t>
            </w:r>
          </w:p>
        </w:tc>
        <w:tc>
          <w:tcPr>
            <w:tcW w:w="2977" w:type="dxa"/>
          </w:tcPr>
          <w:p w:rsidR="00657E60" w:rsidRPr="000174E3" w:rsidRDefault="00657E60" w:rsidP="00657E60">
            <w:pPr>
              <w:autoSpaceDE w:val="0"/>
              <w:autoSpaceDN w:val="0"/>
              <w:adjustRightInd w:val="0"/>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Информация о валюте, используемой для формирования цены контракта и расчетов с поставщиком (подрядчиком, исполнителем)</w:t>
            </w:r>
          </w:p>
        </w:tc>
        <w:tc>
          <w:tcPr>
            <w:tcW w:w="6379"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Рубль Российской Федерации </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9</w:t>
            </w:r>
          </w:p>
        </w:tc>
        <w:tc>
          <w:tcPr>
            <w:tcW w:w="2977" w:type="dxa"/>
          </w:tcPr>
          <w:p w:rsidR="00657E60" w:rsidRPr="000174E3" w:rsidRDefault="00657E60" w:rsidP="00657E60">
            <w:pPr>
              <w:rPr>
                <w:rFonts w:ascii="Times New Roman" w:hAnsi="Times New Roman" w:cs="Times New Roman"/>
                <w:color w:val="000000" w:themeColor="text1"/>
                <w:sz w:val="22"/>
                <w:szCs w:val="22"/>
              </w:rPr>
            </w:pPr>
            <w:bookmarkStart w:id="28" w:name="OLE_LINK109"/>
            <w:bookmarkStart w:id="29" w:name="OLE_LINK110"/>
            <w:r w:rsidRPr="000174E3">
              <w:rPr>
                <w:rFonts w:ascii="Times New Roman" w:hAnsi="Times New Roman" w:cs="Times New Roman"/>
                <w:color w:val="000000" w:themeColor="text1"/>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bookmarkEnd w:id="28"/>
            <w:bookmarkEnd w:id="29"/>
          </w:p>
        </w:tc>
        <w:tc>
          <w:tcPr>
            <w:tcW w:w="6379" w:type="dxa"/>
          </w:tcPr>
          <w:p w:rsidR="00657E60" w:rsidRPr="007564B5"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Не </w:t>
            </w:r>
            <w:proofErr w:type="gramStart"/>
            <w:r>
              <w:rPr>
                <w:rFonts w:ascii="Times New Roman" w:hAnsi="Times New Roman" w:cs="Times New Roman"/>
                <w:color w:val="000000" w:themeColor="text1"/>
                <w:sz w:val="22"/>
                <w:szCs w:val="22"/>
              </w:rPr>
              <w:t>установлен</w:t>
            </w:r>
            <w:proofErr w:type="gramEnd"/>
          </w:p>
        </w:tc>
      </w:tr>
      <w:tr w:rsidR="00657E60" w:rsidRPr="00881CF3" w:rsidTr="00657E60">
        <w:trPr>
          <w:trHeight w:val="20"/>
        </w:trPr>
        <w:tc>
          <w:tcPr>
            <w:tcW w:w="993" w:type="dxa"/>
            <w:tcBorders>
              <w:bottom w:val="single" w:sz="4" w:space="0" w:color="auto"/>
            </w:tcBorders>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10</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Начальная (максимальная) цена контракта</w:t>
            </w: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p w:rsidR="00657E60" w:rsidRPr="000174E3" w:rsidRDefault="00657E60" w:rsidP="00657E60">
            <w:pPr>
              <w:rPr>
                <w:rFonts w:ascii="Times New Roman" w:hAnsi="Times New Roman" w:cs="Times New Roman"/>
                <w:color w:val="000000" w:themeColor="text1"/>
                <w:sz w:val="22"/>
                <w:szCs w:val="22"/>
              </w:rPr>
            </w:pPr>
          </w:p>
        </w:tc>
        <w:tc>
          <w:tcPr>
            <w:tcW w:w="6379" w:type="dxa"/>
          </w:tcPr>
          <w:p w:rsidR="00657E60" w:rsidRPr="00640805" w:rsidRDefault="00657E60" w:rsidP="00657E60">
            <w:pPr>
              <w:widowControl w:val="0"/>
              <w:autoSpaceDE w:val="0"/>
              <w:jc w:val="both"/>
              <w:rPr>
                <w:rFonts w:ascii="Times New Roman" w:hAnsi="Times New Roman" w:cs="Times New Roman"/>
                <w:b/>
                <w:iCs/>
                <w:sz w:val="22"/>
                <w:szCs w:val="22"/>
              </w:rPr>
            </w:pPr>
            <w:r>
              <w:rPr>
                <w:rFonts w:ascii="Times New Roman" w:hAnsi="Times New Roman" w:cs="Times New Roman"/>
                <w:b/>
                <w:iCs/>
                <w:sz w:val="22"/>
                <w:szCs w:val="22"/>
              </w:rPr>
              <w:t>6</w:t>
            </w:r>
            <w:r w:rsidRPr="00640805">
              <w:rPr>
                <w:rFonts w:ascii="Times New Roman" w:hAnsi="Times New Roman" w:cs="Times New Roman"/>
                <w:b/>
                <w:iCs/>
                <w:sz w:val="22"/>
                <w:szCs w:val="22"/>
              </w:rPr>
              <w:t>0 000,00 (</w:t>
            </w:r>
            <w:r>
              <w:rPr>
                <w:rFonts w:ascii="Times New Roman" w:hAnsi="Times New Roman" w:cs="Times New Roman"/>
                <w:b/>
                <w:iCs/>
                <w:sz w:val="22"/>
                <w:szCs w:val="22"/>
              </w:rPr>
              <w:t>шесть</w:t>
            </w:r>
            <w:r w:rsidRPr="00640805">
              <w:rPr>
                <w:rFonts w:ascii="Times New Roman" w:hAnsi="Times New Roman" w:cs="Times New Roman"/>
                <w:b/>
                <w:iCs/>
                <w:sz w:val="22"/>
                <w:szCs w:val="22"/>
              </w:rPr>
              <w:t>десят тысяч) рублей 00 копеек.</w:t>
            </w:r>
          </w:p>
          <w:p w:rsidR="00657E60" w:rsidRPr="007564B5" w:rsidRDefault="00657E60" w:rsidP="00657E60">
            <w:pPr>
              <w:pStyle w:val="aff4"/>
              <w:jc w:val="both"/>
              <w:rPr>
                <w:rFonts w:ascii="Times New Roman" w:hAnsi="Times New Roman" w:cs="Times New Roman"/>
                <w:sz w:val="22"/>
                <w:szCs w:val="22"/>
              </w:rPr>
            </w:pPr>
            <w:r w:rsidRPr="007564B5">
              <w:rPr>
                <w:rFonts w:ascii="Times New Roman" w:hAnsi="Times New Roman" w:cs="Times New Roman"/>
                <w:sz w:val="22"/>
                <w:szCs w:val="22"/>
              </w:rPr>
              <w:t xml:space="preserve">Указанная Цена Договора включает все расходы по уплате налогов, сборов (в т.ч. таможенных), страховых взносов, расходы по оформлению (переоформлению) документов и другие обязательные платежи, связанные с исполнением Договора. </w:t>
            </w:r>
          </w:p>
          <w:p w:rsidR="00657E60" w:rsidRPr="007564B5" w:rsidRDefault="00657E60" w:rsidP="00657E60">
            <w:pPr>
              <w:widowControl w:val="0"/>
              <w:autoSpaceDE w:val="0"/>
              <w:jc w:val="both"/>
              <w:rPr>
                <w:rFonts w:ascii="Times New Roman" w:hAnsi="Times New Roman" w:cs="Times New Roman"/>
                <w:color w:val="000000" w:themeColor="text1"/>
                <w:sz w:val="22"/>
                <w:szCs w:val="22"/>
              </w:rPr>
            </w:pPr>
            <w:r w:rsidRPr="007564B5">
              <w:rPr>
                <w:rFonts w:ascii="Times New Roman" w:hAnsi="Times New Roman" w:cs="Times New Roman"/>
                <w:sz w:val="22"/>
                <w:szCs w:val="22"/>
              </w:rPr>
              <w:t>Все расходы должны быть включены в расценки и общую цену заявки, представленной Участником закупки.</w:t>
            </w:r>
          </w:p>
          <w:p w:rsidR="00657E60" w:rsidRPr="00640805" w:rsidRDefault="00657E60" w:rsidP="00657E60">
            <w:pPr>
              <w:rPr>
                <w:rFonts w:ascii="Times New Roman" w:hAnsi="Times New Roman" w:cs="Times New Roman"/>
                <w:color w:val="000000" w:themeColor="text1"/>
                <w:sz w:val="22"/>
                <w:szCs w:val="22"/>
              </w:rPr>
            </w:pPr>
            <w:r w:rsidRPr="007564B5">
              <w:rPr>
                <w:rFonts w:ascii="Times New Roman" w:hAnsi="Times New Roman" w:cs="Times New Roman"/>
                <w:color w:val="000000" w:themeColor="text1"/>
                <w:sz w:val="22"/>
                <w:szCs w:val="22"/>
              </w:rPr>
              <w:lastRenderedPageBreak/>
              <w:t>Неучтенные затраты поставщика (подрядчика, исполнителя) по контракту, связанные с исполнением контракта, но не включенные в цену контракта, не подлежат оплате заказчиком.</w:t>
            </w:r>
          </w:p>
        </w:tc>
      </w:tr>
      <w:tr w:rsidR="00657E60" w:rsidRPr="00881CF3" w:rsidTr="00657E60">
        <w:trPr>
          <w:trHeight w:val="20"/>
        </w:trPr>
        <w:tc>
          <w:tcPr>
            <w:tcW w:w="993" w:type="dxa"/>
            <w:tcBorders>
              <w:bottom w:val="single" w:sz="4" w:space="0" w:color="auto"/>
            </w:tcBorders>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11</w:t>
            </w:r>
          </w:p>
        </w:tc>
        <w:tc>
          <w:tcPr>
            <w:tcW w:w="2977" w:type="dxa"/>
          </w:tcPr>
          <w:p w:rsidR="00657E60" w:rsidRPr="009B5535" w:rsidRDefault="00657E60" w:rsidP="00657E60">
            <w:pPr>
              <w:rPr>
                <w:rFonts w:ascii="Times New Roman" w:hAnsi="Times New Roman" w:cs="Times New Roman"/>
                <w:sz w:val="22"/>
                <w:szCs w:val="22"/>
              </w:rPr>
            </w:pPr>
            <w:r w:rsidRPr="009B5535">
              <w:rPr>
                <w:rFonts w:ascii="Times New Roman" w:hAnsi="Times New Roman" w:cs="Times New Roman"/>
                <w:sz w:val="22"/>
                <w:szCs w:val="22"/>
              </w:rPr>
              <w:t>Сроки и порядок оплаты товара, работ, услуг</w:t>
            </w:r>
          </w:p>
        </w:tc>
        <w:tc>
          <w:tcPr>
            <w:tcW w:w="6379" w:type="dxa"/>
          </w:tcPr>
          <w:p w:rsidR="00657E60" w:rsidRPr="009B5535" w:rsidRDefault="00657E60" w:rsidP="00657E60">
            <w:pPr>
              <w:rPr>
                <w:rFonts w:ascii="Times New Roman" w:hAnsi="Times New Roman" w:cs="Times New Roman"/>
                <w:sz w:val="22"/>
                <w:szCs w:val="22"/>
              </w:rPr>
            </w:pPr>
            <w:r w:rsidRPr="000174E3">
              <w:rPr>
                <w:rFonts w:ascii="Times New Roman" w:hAnsi="Times New Roman" w:cs="Times New Roman"/>
                <w:color w:val="000000" w:themeColor="text1"/>
                <w:sz w:val="22"/>
                <w:szCs w:val="22"/>
              </w:rPr>
              <w:t>частью</w:t>
            </w:r>
            <w:r>
              <w:rPr>
                <w:rFonts w:ascii="Times New Roman" w:hAnsi="Times New Roman" w:cs="Times New Roman"/>
                <w:color w:val="000000" w:themeColor="text1"/>
                <w:sz w:val="22"/>
                <w:szCs w:val="22"/>
              </w:rPr>
              <w:t xml:space="preserve"> </w:t>
            </w:r>
            <w:r w:rsidRPr="000174E3">
              <w:rPr>
                <w:rFonts w:ascii="Times New Roman" w:hAnsi="Times New Roman" w:cs="Times New Roman"/>
                <w:color w:val="000000" w:themeColor="text1"/>
                <w:sz w:val="22"/>
                <w:szCs w:val="22"/>
                <w:lang w:val="en-US"/>
              </w:rPr>
              <w:t>I</w:t>
            </w:r>
            <w:r>
              <w:rPr>
                <w:rFonts w:ascii="Times New Roman" w:hAnsi="Times New Roman" w:cs="Times New Roman"/>
                <w:color w:val="000000" w:themeColor="text1"/>
                <w:sz w:val="22"/>
                <w:szCs w:val="22"/>
              </w:rPr>
              <w:t>V</w:t>
            </w:r>
            <w:r w:rsidRPr="000174E3">
              <w:rPr>
                <w:rFonts w:ascii="Times New Roman" w:hAnsi="Times New Roman" w:cs="Times New Roman"/>
                <w:color w:val="000000" w:themeColor="text1"/>
                <w:sz w:val="22"/>
                <w:szCs w:val="22"/>
              </w:rPr>
              <w:t>. «ПРОЕКТ КОНТРАКТА» конкурсной документации</w:t>
            </w:r>
          </w:p>
        </w:tc>
      </w:tr>
      <w:tr w:rsidR="00657E60" w:rsidRPr="00881CF3" w:rsidTr="00657E60">
        <w:trPr>
          <w:trHeight w:val="2278"/>
        </w:trPr>
        <w:tc>
          <w:tcPr>
            <w:tcW w:w="993" w:type="dxa"/>
            <w:tcBorders>
              <w:bottom w:val="nil"/>
            </w:tcBorders>
          </w:tcPr>
          <w:p w:rsidR="00657E60" w:rsidRPr="0093638A" w:rsidRDefault="00657E60" w:rsidP="00657E60">
            <w:pPr>
              <w:jc w:val="right"/>
              <w:rPr>
                <w:rFonts w:ascii="Times New Roman" w:hAnsi="Times New Roman" w:cs="Times New Roman"/>
                <w:color w:val="000000" w:themeColor="text1"/>
                <w:sz w:val="22"/>
                <w:szCs w:val="22"/>
                <w:highlight w:val="yellow"/>
              </w:rPr>
            </w:pPr>
            <w:r>
              <w:rPr>
                <w:rFonts w:ascii="Times New Roman" w:hAnsi="Times New Roman" w:cs="Times New Roman"/>
                <w:color w:val="000000" w:themeColor="text1"/>
                <w:sz w:val="22"/>
                <w:szCs w:val="22"/>
              </w:rPr>
              <w:t xml:space="preserve">               12</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Источник финансирования </w:t>
            </w:r>
          </w:p>
          <w:p w:rsidR="00657E60" w:rsidRPr="00A764AB" w:rsidRDefault="00657E60" w:rsidP="00657E60">
            <w:pPr>
              <w:rPr>
                <w:rFonts w:ascii="Times New Roman" w:hAnsi="Times New Roman" w:cs="Times New Roman"/>
                <w:color w:val="000000" w:themeColor="text1"/>
                <w:sz w:val="22"/>
                <w:szCs w:val="22"/>
              </w:rPr>
            </w:pPr>
          </w:p>
        </w:tc>
        <w:tc>
          <w:tcPr>
            <w:tcW w:w="6379" w:type="dxa"/>
          </w:tcPr>
          <w:p w:rsidR="00657E60" w:rsidRPr="00F04B46"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Собственные средства Заказчика</w:t>
            </w:r>
          </w:p>
        </w:tc>
      </w:tr>
      <w:tr w:rsidR="00657E60" w:rsidRPr="00881CF3" w:rsidTr="00657E60">
        <w:trPr>
          <w:trHeight w:val="20"/>
        </w:trPr>
        <w:tc>
          <w:tcPr>
            <w:tcW w:w="993" w:type="dxa"/>
            <w:vMerge w:val="restart"/>
            <w:tcBorders>
              <w:top w:val="nil"/>
            </w:tcBorders>
          </w:tcPr>
          <w:p w:rsidR="00657E60" w:rsidRPr="00A764AB" w:rsidRDefault="00657E60" w:rsidP="00657E60">
            <w:pPr>
              <w:rPr>
                <w:rFonts w:ascii="Times New Roman" w:hAnsi="Times New Roman" w:cs="Times New Roman"/>
                <w:color w:val="000000" w:themeColor="text1"/>
                <w:sz w:val="22"/>
                <w:szCs w:val="22"/>
              </w:rPr>
            </w:pPr>
          </w:p>
          <w:p w:rsidR="00657E60" w:rsidRPr="00A764AB" w:rsidRDefault="00657E60" w:rsidP="00657E60">
            <w:pPr>
              <w:ind w:left="720"/>
              <w:rPr>
                <w:rFonts w:ascii="Times New Roman" w:hAnsi="Times New Roman" w:cs="Times New Roman"/>
                <w:color w:val="000000" w:themeColor="text1"/>
                <w:sz w:val="22"/>
                <w:szCs w:val="22"/>
              </w:rPr>
            </w:pP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Обоснование начальной (максимальной) цены контракта</w:t>
            </w:r>
          </w:p>
          <w:p w:rsidR="00657E60" w:rsidRPr="00A764AB" w:rsidRDefault="00657E60" w:rsidP="00657E60">
            <w:pPr>
              <w:rPr>
                <w:rFonts w:ascii="Times New Roman" w:hAnsi="Times New Roman" w:cs="Times New Roman"/>
                <w:color w:val="000000" w:themeColor="text1"/>
                <w:sz w:val="22"/>
                <w:szCs w:val="22"/>
              </w:rPr>
            </w:pPr>
          </w:p>
        </w:tc>
        <w:tc>
          <w:tcPr>
            <w:tcW w:w="6379" w:type="dxa"/>
          </w:tcPr>
          <w:p w:rsidR="00657E60" w:rsidRPr="00E6347D" w:rsidRDefault="00657E60" w:rsidP="00657E60">
            <w:pPr>
              <w:ind w:right="-142"/>
              <w:rPr>
                <w:rFonts w:ascii="Times New Roman" w:hAnsi="Times New Roman" w:cs="Times New Roman"/>
                <w:sz w:val="22"/>
                <w:szCs w:val="22"/>
                <w:lang w:eastAsia="en-US"/>
              </w:rPr>
            </w:pPr>
            <w:r w:rsidRPr="00E6347D">
              <w:rPr>
                <w:rFonts w:ascii="Times New Roman" w:hAnsi="Times New Roman" w:cs="Times New Roman"/>
                <w:sz w:val="22"/>
                <w:szCs w:val="22"/>
                <w:lang w:eastAsia="en-US"/>
              </w:rPr>
              <w:t>Подготовлено в соответствии с Приказом Министерства экономического развития РФ от 2 октября 2013 г.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tc>
      </w:tr>
      <w:tr w:rsidR="00657E60" w:rsidRPr="00881CF3" w:rsidTr="00657E60">
        <w:trPr>
          <w:trHeight w:val="20"/>
        </w:trPr>
        <w:tc>
          <w:tcPr>
            <w:tcW w:w="993" w:type="dxa"/>
            <w:vMerge/>
          </w:tcPr>
          <w:p w:rsidR="00657E60" w:rsidRPr="00A764AB" w:rsidRDefault="00657E60" w:rsidP="00657E60">
            <w:pPr>
              <w:numPr>
                <w:ilvl w:val="0"/>
                <w:numId w:val="1"/>
              </w:numPr>
              <w:rPr>
                <w:rFonts w:ascii="Times New Roman" w:hAnsi="Times New Roman" w:cs="Times New Roman"/>
                <w:color w:val="000000" w:themeColor="text1"/>
                <w:sz w:val="22"/>
                <w:szCs w:val="22"/>
              </w:rPr>
            </w:pP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Метод обоснования начальной (максимальной) цены контракта</w:t>
            </w:r>
          </w:p>
        </w:tc>
        <w:tc>
          <w:tcPr>
            <w:tcW w:w="6379" w:type="dxa"/>
          </w:tcPr>
          <w:p w:rsidR="00657E60" w:rsidRPr="00E6347D" w:rsidRDefault="00657E60" w:rsidP="00657E60">
            <w:pPr>
              <w:rPr>
                <w:rFonts w:ascii="Times New Roman" w:hAnsi="Times New Roman" w:cs="Times New Roman"/>
                <w:color w:val="000000" w:themeColor="text1"/>
                <w:sz w:val="22"/>
                <w:szCs w:val="22"/>
              </w:rPr>
            </w:pPr>
            <w:r w:rsidRPr="00E6347D">
              <w:rPr>
                <w:rFonts w:ascii="Times New Roman" w:hAnsi="Times New Roman" w:cs="Times New Roman"/>
                <w:color w:val="auto"/>
                <w:sz w:val="22"/>
                <w:szCs w:val="22"/>
                <w:shd w:val="clear" w:color="auto" w:fill="FFFFFF"/>
              </w:rPr>
              <w:t>Метод сопоставимых рыночных цен (анализ рынка)</w:t>
            </w:r>
          </w:p>
        </w:tc>
      </w:tr>
      <w:tr w:rsidR="00657E60" w:rsidRPr="00881CF3" w:rsidTr="00657E60">
        <w:trPr>
          <w:trHeight w:val="20"/>
        </w:trPr>
        <w:tc>
          <w:tcPr>
            <w:tcW w:w="993" w:type="dxa"/>
          </w:tcPr>
          <w:p w:rsidR="00657E60" w:rsidRPr="000174E3" w:rsidRDefault="00657E60" w:rsidP="00657E60">
            <w:pPr>
              <w:rPr>
                <w:rFonts w:ascii="Times New Roman" w:hAnsi="Times New Roman" w:cs="Times New Roman"/>
                <w:color w:val="000000" w:themeColor="text1"/>
                <w:sz w:val="22"/>
                <w:szCs w:val="22"/>
              </w:rPr>
            </w:pPr>
            <w:bookmarkStart w:id="30" w:name="_Toc375898299"/>
            <w:bookmarkStart w:id="31" w:name="_Toc375898883"/>
            <w:bookmarkStart w:id="32" w:name="_Toc376103901"/>
            <w:bookmarkStart w:id="33" w:name="_Toc376103998"/>
            <w:bookmarkStart w:id="34" w:name="_Toc376104156"/>
            <w:bookmarkStart w:id="35" w:name="_Toc376104430"/>
            <w:bookmarkEnd w:id="30"/>
            <w:bookmarkEnd w:id="31"/>
            <w:bookmarkEnd w:id="32"/>
            <w:bookmarkEnd w:id="33"/>
            <w:bookmarkEnd w:id="34"/>
            <w:bookmarkEnd w:id="35"/>
          </w:p>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13</w:t>
            </w:r>
          </w:p>
        </w:tc>
        <w:tc>
          <w:tcPr>
            <w:tcW w:w="2977" w:type="dxa"/>
            <w:tcBorders>
              <w:top w:val="single" w:sz="4" w:space="0" w:color="auto"/>
              <w:left w:val="single" w:sz="4" w:space="0" w:color="auto"/>
              <w:bottom w:val="single" w:sz="4" w:space="0" w:color="auto"/>
              <w:right w:val="single" w:sz="4" w:space="0" w:color="auto"/>
            </w:tcBorders>
          </w:tcPr>
          <w:p w:rsidR="00657E60" w:rsidRPr="009B5535"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Ограничение участия в открытом конкурсе в электронной форме</w:t>
            </w:r>
          </w:p>
        </w:tc>
        <w:tc>
          <w:tcPr>
            <w:tcW w:w="6379" w:type="dxa"/>
            <w:tcBorders>
              <w:top w:val="single" w:sz="4" w:space="0" w:color="auto"/>
              <w:left w:val="single" w:sz="4" w:space="0" w:color="auto"/>
              <w:bottom w:val="single" w:sz="4" w:space="0" w:color="auto"/>
              <w:right w:val="single" w:sz="4" w:space="0" w:color="auto"/>
            </w:tcBorders>
          </w:tcPr>
          <w:p w:rsidR="00657E60" w:rsidRPr="00224870" w:rsidRDefault="00657E60" w:rsidP="00657E60">
            <w:pPr>
              <w:jc w:val="both"/>
              <w:rPr>
                <w:rFonts w:ascii="Times New Roman" w:hAnsi="Times New Roman" w:cs="Times New Roman"/>
                <w:color w:val="000000" w:themeColor="text1"/>
                <w:sz w:val="22"/>
                <w:szCs w:val="22"/>
              </w:rPr>
            </w:pPr>
            <w:r w:rsidRPr="00224870">
              <w:rPr>
                <w:rFonts w:ascii="Times New Roman" w:eastAsia="Times New Roman" w:hAnsi="Times New Roman" w:cs="Times New Roman"/>
                <w:color w:val="1D1B11"/>
                <w:sz w:val="22"/>
                <w:szCs w:val="22"/>
              </w:rPr>
              <w:t xml:space="preserve">Участником закупки может быть только юридическое лицо (основание – </w:t>
            </w:r>
            <w:proofErr w:type="gramStart"/>
            <w:r w:rsidRPr="00224870">
              <w:rPr>
                <w:rFonts w:ascii="Times New Roman" w:eastAsia="Times New Roman" w:hAnsi="Times New Roman" w:cs="Times New Roman"/>
                <w:color w:val="1D1B11"/>
                <w:sz w:val="22"/>
                <w:szCs w:val="22"/>
              </w:rPr>
              <w:t>ч</w:t>
            </w:r>
            <w:proofErr w:type="gramEnd"/>
            <w:r w:rsidRPr="00224870">
              <w:rPr>
                <w:rFonts w:ascii="Times New Roman" w:eastAsia="Times New Roman" w:hAnsi="Times New Roman" w:cs="Times New Roman"/>
                <w:color w:val="1D1B11"/>
                <w:sz w:val="22"/>
                <w:szCs w:val="22"/>
              </w:rPr>
              <w:t>.3 ст.5 Федерального Закона «Об аудиторской деятельности» № 307-ФЗ от 30.12.2008 года)</w:t>
            </w:r>
          </w:p>
        </w:tc>
      </w:tr>
      <w:tr w:rsidR="00657E60" w:rsidRPr="00881CF3" w:rsidTr="00657E60">
        <w:trPr>
          <w:trHeight w:val="645"/>
        </w:trPr>
        <w:tc>
          <w:tcPr>
            <w:tcW w:w="993" w:type="dxa"/>
            <w:vMerge w:val="restart"/>
          </w:tcPr>
          <w:p w:rsidR="00657E60" w:rsidRPr="000174E3" w:rsidRDefault="00657E60" w:rsidP="00657E60">
            <w:pPr>
              <w:ind w:left="720"/>
              <w:rPr>
                <w:rFonts w:ascii="Times New Roman" w:hAnsi="Times New Roman" w:cs="Times New Roman"/>
                <w:color w:val="000000" w:themeColor="text1"/>
                <w:sz w:val="22"/>
                <w:szCs w:val="22"/>
              </w:rPr>
            </w:pPr>
          </w:p>
          <w:p w:rsidR="00657E60" w:rsidRPr="0093638A" w:rsidRDefault="00657E60" w:rsidP="00657E60">
            <w:pPr>
              <w:ind w:left="360"/>
              <w:jc w:val="right"/>
              <w:rPr>
                <w:rFonts w:ascii="Times New Roman" w:hAnsi="Times New Roman" w:cs="Times New Roman"/>
                <w:color w:val="000000" w:themeColor="text1"/>
                <w:sz w:val="22"/>
                <w:szCs w:val="22"/>
              </w:rPr>
            </w:pPr>
            <w:bookmarkStart w:id="36" w:name="_Toc375898300"/>
            <w:bookmarkStart w:id="37" w:name="_Toc375898884"/>
            <w:bookmarkStart w:id="38" w:name="_Toc376103902"/>
            <w:bookmarkStart w:id="39" w:name="_Toc376103999"/>
            <w:bookmarkStart w:id="40" w:name="_Toc376104157"/>
            <w:bookmarkStart w:id="41" w:name="_Toc376104431"/>
            <w:bookmarkEnd w:id="36"/>
            <w:bookmarkEnd w:id="37"/>
            <w:bookmarkEnd w:id="38"/>
            <w:bookmarkEnd w:id="39"/>
            <w:bookmarkEnd w:id="40"/>
            <w:bookmarkEnd w:id="41"/>
            <w:r>
              <w:rPr>
                <w:rFonts w:ascii="Times New Roman" w:hAnsi="Times New Roman" w:cs="Times New Roman"/>
                <w:color w:val="000000" w:themeColor="text1"/>
                <w:sz w:val="22"/>
                <w:szCs w:val="22"/>
              </w:rPr>
              <w:t xml:space="preserve">        14</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Единые требования к участникам закупки, установленные Законом № 44-ФЗ, а также заказчиком.</w:t>
            </w:r>
          </w:p>
        </w:tc>
        <w:tc>
          <w:tcPr>
            <w:tcW w:w="6379" w:type="dxa"/>
          </w:tcPr>
          <w:p w:rsidR="00657E60" w:rsidRPr="000174E3" w:rsidRDefault="00657E60" w:rsidP="00657E60">
            <w:pPr>
              <w:autoSpaceDE w:val="0"/>
              <w:autoSpaceDN w:val="0"/>
              <w:adjustRightInd w:val="0"/>
              <w:jc w:val="both"/>
              <w:rPr>
                <w:rFonts w:ascii="Times New Roman" w:hAnsi="Times New Roman" w:cs="Times New Roman"/>
                <w:color w:val="auto"/>
              </w:rPr>
            </w:pPr>
            <w:r w:rsidRPr="000174E3">
              <w:rPr>
                <w:rFonts w:ascii="Times New Roman" w:hAnsi="Times New Roman" w:cs="Times New Roman"/>
                <w:color w:val="auto"/>
              </w:rPr>
              <w:t>При осуществлении закупки заказчик устанавливает следующие единые требования к участникам закупки:</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0174E3">
              <w:rPr>
                <w:rFonts w:ascii="Times New Roman" w:hAnsi="Times New Roman" w:cs="Times New Roman"/>
                <w:color w:val="000000" w:themeColor="text1"/>
                <w:sz w:val="22"/>
                <w:szCs w:val="22"/>
              </w:rPr>
              <w:t>являющихся</w:t>
            </w:r>
            <w:proofErr w:type="gramEnd"/>
            <w:r w:rsidRPr="000174E3">
              <w:rPr>
                <w:rFonts w:ascii="Times New Roman" w:hAnsi="Times New Roman" w:cs="Times New Roman"/>
                <w:color w:val="000000" w:themeColor="text1"/>
                <w:sz w:val="22"/>
                <w:szCs w:val="22"/>
              </w:rPr>
              <w:t xml:space="preserve"> объектом закупки, а именно:</w:t>
            </w:r>
          </w:p>
          <w:p w:rsidR="00657E60" w:rsidRPr="005327F2" w:rsidRDefault="00657E60" w:rsidP="00657E60">
            <w:pPr>
              <w:pStyle w:val="ConsPlusNormal"/>
              <w:jc w:val="both"/>
              <w:rPr>
                <w:rFonts w:ascii="Times New Roman" w:hAnsi="Times New Roman" w:cs="Times New Roman"/>
                <w:sz w:val="22"/>
                <w:szCs w:val="22"/>
              </w:rPr>
            </w:pPr>
            <w:r w:rsidRPr="005327F2">
              <w:rPr>
                <w:rFonts w:ascii="Times New Roman" w:hAnsi="Times New Roman" w:cs="Times New Roman"/>
                <w:sz w:val="22"/>
                <w:szCs w:val="22"/>
              </w:rPr>
              <w:t xml:space="preserve">а) сведения об аудиторской организации, индивидуальном аудиторе должны быть включены в реестр аудиторов и аудиторских организаций </w:t>
            </w:r>
            <w:proofErr w:type="spellStart"/>
            <w:r w:rsidRPr="005327F2">
              <w:rPr>
                <w:rFonts w:ascii="Times New Roman" w:hAnsi="Times New Roman" w:cs="Times New Roman"/>
                <w:sz w:val="22"/>
                <w:szCs w:val="22"/>
              </w:rPr>
              <w:t>саморегулируемой</w:t>
            </w:r>
            <w:proofErr w:type="spellEnd"/>
            <w:r w:rsidRPr="005327F2">
              <w:rPr>
                <w:rFonts w:ascii="Times New Roman" w:hAnsi="Times New Roman" w:cs="Times New Roman"/>
                <w:sz w:val="22"/>
                <w:szCs w:val="22"/>
              </w:rPr>
              <w:t xml:space="preserve"> организац</w:t>
            </w:r>
            <w:proofErr w:type="gramStart"/>
            <w:r w:rsidRPr="005327F2">
              <w:rPr>
                <w:rFonts w:ascii="Times New Roman" w:hAnsi="Times New Roman" w:cs="Times New Roman"/>
                <w:sz w:val="22"/>
                <w:szCs w:val="22"/>
              </w:rPr>
              <w:t>ии ау</w:t>
            </w:r>
            <w:proofErr w:type="gramEnd"/>
            <w:r w:rsidRPr="005327F2">
              <w:rPr>
                <w:rFonts w:ascii="Times New Roman" w:hAnsi="Times New Roman" w:cs="Times New Roman"/>
                <w:sz w:val="22"/>
                <w:szCs w:val="22"/>
              </w:rPr>
              <w:t>диторов;</w:t>
            </w:r>
          </w:p>
          <w:p w:rsidR="00657E60" w:rsidRPr="005327F2" w:rsidRDefault="00657E60" w:rsidP="00657E60">
            <w:pPr>
              <w:pStyle w:val="ConsPlusNormal"/>
              <w:jc w:val="both"/>
              <w:rPr>
                <w:rFonts w:ascii="Times New Roman" w:hAnsi="Times New Roman" w:cs="Times New Roman"/>
                <w:sz w:val="22"/>
                <w:szCs w:val="22"/>
              </w:rPr>
            </w:pPr>
            <w:r w:rsidRPr="005327F2">
              <w:rPr>
                <w:rFonts w:ascii="Times New Roman" w:hAnsi="Times New Roman" w:cs="Times New Roman"/>
                <w:sz w:val="22"/>
                <w:szCs w:val="22"/>
              </w:rPr>
              <w:t xml:space="preserve">б) в отношении участника закупки на момент проведения конкурса и в период предполагаемого подписания контракта на проведение аудита не должны действовать меры воздействия в виде приостановления членства в </w:t>
            </w:r>
            <w:proofErr w:type="spellStart"/>
            <w:r w:rsidRPr="005327F2">
              <w:rPr>
                <w:rFonts w:ascii="Times New Roman" w:hAnsi="Times New Roman" w:cs="Times New Roman"/>
                <w:sz w:val="22"/>
                <w:szCs w:val="22"/>
              </w:rPr>
              <w:t>саморегулируемой</w:t>
            </w:r>
            <w:proofErr w:type="spellEnd"/>
            <w:r w:rsidRPr="005327F2">
              <w:rPr>
                <w:rFonts w:ascii="Times New Roman" w:hAnsi="Times New Roman" w:cs="Times New Roman"/>
                <w:sz w:val="22"/>
                <w:szCs w:val="22"/>
              </w:rPr>
              <w:t xml:space="preserve"> организац</w:t>
            </w:r>
            <w:proofErr w:type="gramStart"/>
            <w:r w:rsidRPr="005327F2">
              <w:rPr>
                <w:rFonts w:ascii="Times New Roman" w:hAnsi="Times New Roman" w:cs="Times New Roman"/>
                <w:sz w:val="22"/>
                <w:szCs w:val="22"/>
              </w:rPr>
              <w:t>ии ау</w:t>
            </w:r>
            <w:proofErr w:type="gramEnd"/>
            <w:r w:rsidRPr="005327F2">
              <w:rPr>
                <w:rFonts w:ascii="Times New Roman" w:hAnsi="Times New Roman" w:cs="Times New Roman"/>
                <w:sz w:val="22"/>
                <w:szCs w:val="22"/>
              </w:rPr>
              <w:t>диторов, лишающие участника закупки права заключать новые контракты</w:t>
            </w:r>
            <w:r w:rsidRPr="005327F2">
              <w:rPr>
                <w:rFonts w:ascii="Times New Roman" w:hAnsi="Times New Roman" w:cs="Times New Roman"/>
                <w:b/>
                <w:sz w:val="22"/>
                <w:szCs w:val="22"/>
              </w:rPr>
              <w:t xml:space="preserve"> </w:t>
            </w:r>
            <w:r w:rsidRPr="005327F2">
              <w:rPr>
                <w:rFonts w:ascii="Times New Roman" w:hAnsi="Times New Roman" w:cs="Times New Roman"/>
                <w:sz w:val="22"/>
                <w:szCs w:val="22"/>
              </w:rPr>
              <w:t xml:space="preserve">(основание </w:t>
            </w:r>
            <w:r w:rsidRPr="005327F2">
              <w:rPr>
                <w:rFonts w:ascii="Times New Roman" w:eastAsia="Arial Unicode MS" w:hAnsi="Times New Roman" w:cs="Times New Roman"/>
                <w:sz w:val="22"/>
                <w:szCs w:val="22"/>
                <w:lang w:eastAsia="ar-SA"/>
              </w:rPr>
              <w:t>Федеральный закон от 30.12.2008 N 307-ФЗ «Об аудиторской деятельности»).</w:t>
            </w:r>
          </w:p>
          <w:p w:rsidR="00657E60" w:rsidRPr="000174E3" w:rsidRDefault="00657E60" w:rsidP="00657E60">
            <w:pPr>
              <w:jc w:val="both"/>
              <w:rPr>
                <w:rFonts w:ascii="Times New Roman" w:hAnsi="Times New Roman" w:cs="Times New Roman"/>
                <w:color w:val="000000" w:themeColor="text1"/>
                <w:sz w:val="22"/>
                <w:szCs w:val="22"/>
              </w:rPr>
            </w:pP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spellStart"/>
            <w:r w:rsidRPr="000174E3">
              <w:rPr>
                <w:rFonts w:ascii="Times New Roman" w:hAnsi="Times New Roman" w:cs="Times New Roman"/>
                <w:color w:val="000000" w:themeColor="text1"/>
                <w:sz w:val="22"/>
                <w:szCs w:val="22"/>
              </w:rPr>
              <w:t>непроведение</w:t>
            </w:r>
            <w:proofErr w:type="spellEnd"/>
            <w:r w:rsidRPr="000174E3">
              <w:rPr>
                <w:rFonts w:ascii="Times New Roman" w:hAnsi="Times New Roman" w:cs="Times New Roman"/>
                <w:color w:val="000000" w:themeColor="text1"/>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spellStart"/>
            <w:r w:rsidRPr="000174E3">
              <w:rPr>
                <w:rFonts w:ascii="Times New Roman" w:hAnsi="Times New Roman" w:cs="Times New Roman"/>
                <w:color w:val="000000" w:themeColor="text1"/>
                <w:sz w:val="22"/>
                <w:szCs w:val="22"/>
              </w:rPr>
              <w:t>неприостановление</w:t>
            </w:r>
            <w:proofErr w:type="spellEnd"/>
            <w:r w:rsidRPr="000174E3">
              <w:rPr>
                <w:rFonts w:ascii="Times New Roman" w:hAnsi="Times New Roman" w:cs="Times New Roman"/>
                <w:color w:val="000000" w:themeColor="text1"/>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 xml:space="preserve">отсутствие у участника закупки недоимки по налогам, </w:t>
            </w:r>
            <w:r w:rsidRPr="000174E3">
              <w:rPr>
                <w:rFonts w:ascii="Times New Roman" w:hAnsi="Times New Roman" w:cs="Times New Roman"/>
                <w:color w:val="000000" w:themeColor="text1"/>
                <w:sz w:val="22"/>
                <w:szCs w:val="22"/>
              </w:rPr>
              <w:lastRenderedPageBreak/>
              <w:t>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74E3">
              <w:rPr>
                <w:rFonts w:ascii="Times New Roman" w:hAnsi="Times New Roman" w:cs="Times New Roman"/>
                <w:color w:val="000000" w:themeColor="text1"/>
                <w:sz w:val="22"/>
                <w:szCs w:val="22"/>
              </w:rPr>
              <w:t xml:space="preserve"> </w:t>
            </w:r>
            <w:proofErr w:type="gramStart"/>
            <w:r w:rsidRPr="000174E3">
              <w:rPr>
                <w:rFonts w:ascii="Times New Roman" w:hAnsi="Times New Roman" w:cs="Times New Roman"/>
                <w:color w:val="000000" w:themeColor="text1"/>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0174E3">
              <w:rPr>
                <w:rFonts w:ascii="Times New Roman" w:hAnsi="Times New Roman" w:cs="Times New Roman"/>
                <w:color w:val="000000" w:themeColor="text1"/>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174E3">
              <w:rPr>
                <w:rFonts w:ascii="Times New Roman" w:hAnsi="Times New Roman" w:cs="Times New Roman"/>
                <w:color w:val="000000" w:themeColor="text1"/>
                <w:sz w:val="22"/>
                <w:szCs w:val="22"/>
              </w:rPr>
              <w:t>указанных</w:t>
            </w:r>
            <w:proofErr w:type="gramEnd"/>
            <w:r w:rsidRPr="000174E3">
              <w:rPr>
                <w:rFonts w:ascii="Times New Roman" w:hAnsi="Times New Roman" w:cs="Times New Roman"/>
                <w:color w:val="000000" w:themeColor="text1"/>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174E3">
              <w:rPr>
                <w:rFonts w:ascii="Times New Roman" w:hAnsi="Times New Roman" w:cs="Times New Roman"/>
                <w:color w:val="000000" w:themeColor="text1"/>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r w:rsidRPr="000174E3">
              <w:rPr>
                <w:rFonts w:ascii="Times New Roman" w:hAnsi="Times New Roman" w:cs="Times New Roman"/>
                <w:color w:val="000000" w:themeColor="text1"/>
                <w:sz w:val="22"/>
                <w:szCs w:val="22"/>
                <w:vertAlign w:val="superscript"/>
              </w:rPr>
              <w:t xml:space="preserve"> </w:t>
            </w:r>
            <w:r w:rsidRPr="000174E3">
              <w:rPr>
                <w:rFonts w:ascii="Times New Roman" w:hAnsi="Times New Roman" w:cs="Times New Roman"/>
                <w:color w:val="000000" w:themeColor="text1"/>
                <w:sz w:val="22"/>
                <w:szCs w:val="22"/>
              </w:rPr>
              <w:t>являющихся объектом осуществляемой закупки, и административного наказания в виде дисквалификации;</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proofErr w:type="gramStart"/>
            <w:r w:rsidRPr="000174E3">
              <w:rPr>
                <w:rFonts w:ascii="Times New Roman" w:hAnsi="Times New Roman" w:cs="Times New Roman"/>
                <w:color w:val="000000" w:themeColor="text1"/>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0174E3">
              <w:rPr>
                <w:rFonts w:ascii="Times New Roman" w:hAnsi="Times New Roman" w:cs="Times New Roman"/>
                <w:color w:val="000000" w:themeColor="text1"/>
                <w:sz w:val="22"/>
                <w:szCs w:val="22"/>
              </w:rPr>
              <w:t>выгодоприобретателями</w:t>
            </w:r>
            <w:proofErr w:type="spellEnd"/>
            <w:r w:rsidRPr="000174E3">
              <w:rPr>
                <w:rFonts w:ascii="Times New Roman" w:hAnsi="Times New Roman" w:cs="Times New Roman"/>
                <w:color w:val="000000" w:themeColor="text1"/>
                <w:sz w:val="22"/>
                <w:szCs w:val="22"/>
              </w:rPr>
              <w:t xml:space="preserve">, единоличным исполнительным органом хозяйственного общества (директором, генеральным директором, управляющим, </w:t>
            </w:r>
            <w:r w:rsidRPr="000174E3">
              <w:rPr>
                <w:rFonts w:ascii="Times New Roman" w:hAnsi="Times New Roman" w:cs="Times New Roman"/>
                <w:color w:val="000000" w:themeColor="text1"/>
                <w:sz w:val="22"/>
                <w:szCs w:val="22"/>
              </w:rP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174E3">
              <w:rPr>
                <w:rFonts w:ascii="Times New Roman" w:hAnsi="Times New Roman" w:cs="Times New Roman"/>
                <w:color w:val="000000" w:themeColor="text1"/>
                <w:sz w:val="22"/>
                <w:szCs w:val="22"/>
              </w:rPr>
              <w:t xml:space="preserve"> </w:t>
            </w:r>
            <w:proofErr w:type="gramStart"/>
            <w:r w:rsidRPr="000174E3">
              <w:rPr>
                <w:rFonts w:ascii="Times New Roman" w:hAnsi="Times New Roman" w:cs="Times New Roman"/>
                <w:color w:val="000000" w:themeColor="text1"/>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74E3">
              <w:rPr>
                <w:rFonts w:ascii="Times New Roman" w:hAnsi="Times New Roman" w:cs="Times New Roman"/>
                <w:color w:val="000000" w:themeColor="text1"/>
                <w:sz w:val="22"/>
                <w:szCs w:val="22"/>
              </w:rPr>
              <w:t>неполнородными</w:t>
            </w:r>
            <w:proofErr w:type="spellEnd"/>
            <w:r w:rsidRPr="000174E3">
              <w:rPr>
                <w:rFonts w:ascii="Times New Roman" w:hAnsi="Times New Roman" w:cs="Times New Roman"/>
                <w:color w:val="000000" w:themeColor="text1"/>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0174E3">
              <w:rPr>
                <w:rFonts w:ascii="Times New Roman" w:hAnsi="Times New Roman" w:cs="Times New Roman"/>
                <w:color w:val="000000" w:themeColor="text1"/>
                <w:sz w:val="22"/>
                <w:szCs w:val="22"/>
              </w:rPr>
              <w:t xml:space="preserve"> Под </w:t>
            </w:r>
            <w:proofErr w:type="spellStart"/>
            <w:r w:rsidRPr="000174E3">
              <w:rPr>
                <w:rFonts w:ascii="Times New Roman" w:hAnsi="Times New Roman" w:cs="Times New Roman"/>
                <w:color w:val="000000" w:themeColor="text1"/>
                <w:sz w:val="22"/>
                <w:szCs w:val="22"/>
              </w:rPr>
              <w:t>выгодоприобретателями</w:t>
            </w:r>
            <w:proofErr w:type="spellEnd"/>
            <w:r w:rsidRPr="000174E3">
              <w:rPr>
                <w:rFonts w:ascii="Times New Roman" w:hAnsi="Times New Roman" w:cs="Times New Roman"/>
                <w:color w:val="000000" w:themeColor="text1"/>
                <w:sz w:val="22"/>
                <w:szCs w:val="22"/>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7E60" w:rsidRPr="000174E3"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участник закупки не является </w:t>
            </w:r>
            <w:proofErr w:type="spellStart"/>
            <w:r w:rsidRPr="000174E3">
              <w:rPr>
                <w:rFonts w:ascii="Times New Roman" w:hAnsi="Times New Roman" w:cs="Times New Roman"/>
                <w:color w:val="000000" w:themeColor="text1"/>
                <w:sz w:val="22"/>
                <w:szCs w:val="22"/>
              </w:rPr>
              <w:t>офшорной</w:t>
            </w:r>
            <w:proofErr w:type="spellEnd"/>
            <w:r w:rsidRPr="000174E3">
              <w:rPr>
                <w:rFonts w:ascii="Times New Roman" w:hAnsi="Times New Roman" w:cs="Times New Roman"/>
                <w:color w:val="000000" w:themeColor="text1"/>
                <w:sz w:val="22"/>
                <w:szCs w:val="22"/>
              </w:rPr>
              <w:t xml:space="preserve"> компанией;</w:t>
            </w:r>
          </w:p>
          <w:p w:rsidR="00657E60" w:rsidRPr="005327F2" w:rsidRDefault="00657E60" w:rsidP="00657E60">
            <w:pPr>
              <w:numPr>
                <w:ilvl w:val="0"/>
                <w:numId w:val="3"/>
              </w:numPr>
              <w:ind w:left="0" w:firstLine="79"/>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отсутствие у участника закупки ограничений для участия в закупках, установленных законод</w:t>
            </w:r>
            <w:r>
              <w:rPr>
                <w:rFonts w:ascii="Times New Roman" w:hAnsi="Times New Roman" w:cs="Times New Roman"/>
                <w:color w:val="000000" w:themeColor="text1"/>
                <w:sz w:val="22"/>
                <w:szCs w:val="22"/>
              </w:rPr>
              <w:t>ательством Российской Федерации;</w:t>
            </w:r>
          </w:p>
          <w:p w:rsidR="00657E60" w:rsidRPr="005327F2" w:rsidRDefault="00657E60" w:rsidP="00657E60">
            <w:pPr>
              <w:numPr>
                <w:ilvl w:val="0"/>
                <w:numId w:val="3"/>
              </w:numPr>
              <w:ind w:left="0" w:firstLine="79"/>
              <w:jc w:val="both"/>
              <w:rPr>
                <w:rFonts w:ascii="Times New Roman" w:hAnsi="Times New Roman" w:cs="Times New Roman"/>
                <w:color w:val="000000" w:themeColor="text1"/>
                <w:sz w:val="22"/>
                <w:szCs w:val="22"/>
              </w:rPr>
            </w:pPr>
            <w:r w:rsidRPr="005327F2">
              <w:rPr>
                <w:rFonts w:ascii="Times New Roman" w:hAnsi="Times New Roman" w:cs="Times New Roman"/>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57E60" w:rsidRPr="00881CF3" w:rsidTr="00657E60">
        <w:trPr>
          <w:trHeight w:val="149"/>
        </w:trPr>
        <w:tc>
          <w:tcPr>
            <w:tcW w:w="993" w:type="dxa"/>
            <w:vMerge/>
          </w:tcPr>
          <w:p w:rsidR="00657E60" w:rsidRPr="000174E3" w:rsidRDefault="00657E60" w:rsidP="00657E60">
            <w:pPr>
              <w:numPr>
                <w:ilvl w:val="0"/>
                <w:numId w:val="1"/>
              </w:numPr>
              <w:rPr>
                <w:rFonts w:ascii="Times New Roman" w:hAnsi="Times New Roman" w:cs="Times New Roman"/>
                <w:color w:val="000000" w:themeColor="text1"/>
                <w:sz w:val="22"/>
                <w:szCs w:val="22"/>
              </w:rPr>
            </w:pPr>
          </w:p>
        </w:tc>
        <w:tc>
          <w:tcPr>
            <w:tcW w:w="2977" w:type="dxa"/>
            <w:vAlign w:val="center"/>
          </w:tcPr>
          <w:p w:rsidR="00657E60" w:rsidRPr="00DA1E0C" w:rsidRDefault="00657E60" w:rsidP="00657E60">
            <w:pPr>
              <w:rPr>
                <w:rFonts w:ascii="Times New Roman" w:hAnsi="Times New Roman" w:cs="Times New Roman"/>
                <w:color w:val="FF0000"/>
                <w:sz w:val="22"/>
                <w:szCs w:val="22"/>
              </w:rPr>
            </w:pPr>
          </w:p>
        </w:tc>
        <w:tc>
          <w:tcPr>
            <w:tcW w:w="6379" w:type="dxa"/>
          </w:tcPr>
          <w:p w:rsidR="00657E60" w:rsidRPr="000174E3"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1446"/>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42" w:name="_Toc375898301"/>
            <w:bookmarkStart w:id="43" w:name="_Toc375898885"/>
            <w:bookmarkStart w:id="44" w:name="_Toc376103903"/>
            <w:bookmarkStart w:id="45" w:name="_Toc376104000"/>
            <w:bookmarkStart w:id="46" w:name="_Toc376104158"/>
            <w:bookmarkStart w:id="47" w:name="_Toc376104432"/>
            <w:bookmarkEnd w:id="42"/>
            <w:bookmarkEnd w:id="43"/>
            <w:bookmarkEnd w:id="44"/>
            <w:bookmarkEnd w:id="45"/>
            <w:bookmarkEnd w:id="46"/>
            <w:bookmarkEnd w:id="47"/>
            <w:r>
              <w:rPr>
                <w:rFonts w:ascii="Times New Roman" w:hAnsi="Times New Roman" w:cs="Times New Roman"/>
                <w:color w:val="000000" w:themeColor="text1"/>
                <w:sz w:val="22"/>
                <w:szCs w:val="22"/>
              </w:rPr>
              <w:t xml:space="preserve">               15</w:t>
            </w:r>
          </w:p>
        </w:tc>
        <w:tc>
          <w:tcPr>
            <w:tcW w:w="2977" w:type="dxa"/>
            <w:vAlign w:val="center"/>
          </w:tcPr>
          <w:p w:rsidR="00657E60" w:rsidRPr="00DA1E0C" w:rsidRDefault="00657E60" w:rsidP="00657E60">
            <w:pPr>
              <w:rPr>
                <w:rFonts w:ascii="Times New Roman" w:hAnsi="Times New Roman" w:cs="Times New Roman"/>
                <w:color w:val="000000" w:themeColor="text1"/>
                <w:sz w:val="22"/>
                <w:szCs w:val="22"/>
              </w:rPr>
            </w:pPr>
            <w:bookmarkStart w:id="48" w:name="_Toc375898305"/>
            <w:bookmarkStart w:id="49" w:name="_Toc375898889"/>
            <w:bookmarkStart w:id="50" w:name="_Toc376103906"/>
            <w:bookmarkStart w:id="51" w:name="_Toc376104003"/>
            <w:bookmarkStart w:id="52" w:name="_Toc376104161"/>
            <w:bookmarkStart w:id="53" w:name="_Toc376104277"/>
            <w:bookmarkStart w:id="54" w:name="_Toc376104435"/>
            <w:r w:rsidRPr="000174E3">
              <w:rPr>
                <w:rFonts w:ascii="Times New Roman" w:hAnsi="Times New Roman" w:cs="Times New Roman"/>
                <w:color w:val="000000" w:themeColor="text1"/>
                <w:sz w:val="22"/>
                <w:szCs w:val="22"/>
              </w:rPr>
              <w:t>Преимущества, предоставляемые при участии в открытом конкурсе в электронной форме учреждениям и предприятиям уголовно-исполнительной системы</w:t>
            </w:r>
            <w:bookmarkEnd w:id="48"/>
            <w:bookmarkEnd w:id="49"/>
            <w:bookmarkEnd w:id="50"/>
            <w:bookmarkEnd w:id="51"/>
            <w:bookmarkEnd w:id="52"/>
            <w:bookmarkEnd w:id="53"/>
            <w:bookmarkEnd w:id="54"/>
            <w:r w:rsidRPr="000174E3">
              <w:rPr>
                <w:rFonts w:ascii="Times New Roman" w:hAnsi="Times New Roman" w:cs="Times New Roman"/>
                <w:color w:val="000000" w:themeColor="text1"/>
                <w:sz w:val="22"/>
                <w:szCs w:val="22"/>
              </w:rPr>
              <w:t xml:space="preserve"> в соответствии со ст. 28 Закона № 44-ФЗ</w:t>
            </w:r>
          </w:p>
        </w:tc>
        <w:tc>
          <w:tcPr>
            <w:tcW w:w="6379" w:type="dxa"/>
          </w:tcPr>
          <w:p w:rsidR="00657E60" w:rsidRPr="00DA1E0C" w:rsidRDefault="00657E60" w:rsidP="00657E60">
            <w:pPr>
              <w:jc w:val="both"/>
              <w:rPr>
                <w:rFonts w:ascii="Times New Roman" w:hAnsi="Times New Roman" w:cs="Times New Roman"/>
                <w:color w:val="000000" w:themeColor="text1"/>
                <w:sz w:val="22"/>
                <w:szCs w:val="22"/>
              </w:rPr>
            </w:pPr>
            <w:r w:rsidRPr="00DA1E0C">
              <w:rPr>
                <w:rFonts w:ascii="Times New Roman" w:hAnsi="Times New Roman" w:cs="Times New Roman"/>
                <w:color w:val="000000" w:themeColor="text1"/>
                <w:sz w:val="22"/>
                <w:szCs w:val="22"/>
              </w:rPr>
              <w:t xml:space="preserve">Не </w:t>
            </w:r>
            <w:proofErr w:type="gramStart"/>
            <w:r w:rsidRPr="00DA1E0C">
              <w:rPr>
                <w:rFonts w:ascii="Times New Roman" w:hAnsi="Times New Roman" w:cs="Times New Roman"/>
                <w:color w:val="000000" w:themeColor="text1"/>
                <w:sz w:val="22"/>
                <w:szCs w:val="22"/>
              </w:rPr>
              <w:t>установлены</w:t>
            </w:r>
            <w:proofErr w:type="gramEnd"/>
            <w:r w:rsidRPr="00DA1E0C">
              <w:rPr>
                <w:rFonts w:ascii="Times New Roman" w:hAnsi="Times New Roman" w:cs="Times New Roman"/>
                <w:color w:val="000000" w:themeColor="text1"/>
                <w:sz w:val="22"/>
                <w:szCs w:val="22"/>
              </w:rPr>
              <w:t xml:space="preserve"> </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55" w:name="_Toc375898302"/>
            <w:bookmarkStart w:id="56" w:name="_Toc375898886"/>
            <w:bookmarkStart w:id="57" w:name="_Toc376103904"/>
            <w:bookmarkStart w:id="58" w:name="_Toc376104001"/>
            <w:bookmarkStart w:id="59" w:name="_Toc376104159"/>
            <w:bookmarkStart w:id="60" w:name="_Toc376104433"/>
            <w:bookmarkEnd w:id="55"/>
            <w:bookmarkEnd w:id="56"/>
            <w:bookmarkEnd w:id="57"/>
            <w:bookmarkEnd w:id="58"/>
            <w:bookmarkEnd w:id="59"/>
            <w:bookmarkEnd w:id="60"/>
            <w:r>
              <w:rPr>
                <w:rFonts w:ascii="Times New Roman" w:hAnsi="Times New Roman" w:cs="Times New Roman"/>
                <w:color w:val="000000" w:themeColor="text1"/>
                <w:sz w:val="22"/>
                <w:szCs w:val="22"/>
              </w:rPr>
              <w:t xml:space="preserve">               16</w:t>
            </w:r>
          </w:p>
        </w:tc>
        <w:tc>
          <w:tcPr>
            <w:tcW w:w="2977" w:type="dxa"/>
            <w:vAlign w:val="center"/>
          </w:tcPr>
          <w:p w:rsidR="00657E60" w:rsidRPr="00DA1E0C" w:rsidRDefault="00657E60" w:rsidP="00657E60">
            <w:pPr>
              <w:rPr>
                <w:rStyle w:val="u"/>
                <w:color w:val="000000" w:themeColor="text1"/>
                <w:sz w:val="22"/>
                <w:szCs w:val="22"/>
              </w:rPr>
            </w:pPr>
            <w:r w:rsidRPr="000174E3">
              <w:rPr>
                <w:rFonts w:ascii="Times New Roman" w:hAnsi="Times New Roman" w:cs="Times New Roman"/>
                <w:color w:val="000000" w:themeColor="text1"/>
                <w:sz w:val="22"/>
                <w:szCs w:val="22"/>
              </w:rPr>
              <w:t>Преимущества, предоставляемые при участии в открытом конкурсе в электронной форме организациям инвалидов в соответствии со ст. 29 Закона № 44-ФЗ</w:t>
            </w:r>
          </w:p>
        </w:tc>
        <w:tc>
          <w:tcPr>
            <w:tcW w:w="6379" w:type="dxa"/>
          </w:tcPr>
          <w:p w:rsidR="00657E60" w:rsidRPr="000174E3" w:rsidRDefault="00657E60" w:rsidP="00657E60">
            <w:pPr>
              <w:rPr>
                <w:rFonts w:ascii="Times New Roman" w:hAnsi="Times New Roman" w:cs="Times New Roman"/>
                <w:i/>
                <w:color w:val="000000" w:themeColor="text1"/>
                <w:sz w:val="22"/>
                <w:szCs w:val="22"/>
              </w:rPr>
            </w:pPr>
            <w:r w:rsidRPr="00DA1E0C">
              <w:rPr>
                <w:rFonts w:ascii="Times New Roman" w:hAnsi="Times New Roman" w:cs="Times New Roman"/>
                <w:color w:val="000000" w:themeColor="text1"/>
                <w:sz w:val="22"/>
                <w:szCs w:val="22"/>
              </w:rPr>
              <w:t xml:space="preserve">Не </w:t>
            </w:r>
            <w:proofErr w:type="gramStart"/>
            <w:r w:rsidRPr="00DA1E0C">
              <w:rPr>
                <w:rFonts w:ascii="Times New Roman" w:hAnsi="Times New Roman" w:cs="Times New Roman"/>
                <w:color w:val="000000" w:themeColor="text1"/>
                <w:sz w:val="22"/>
                <w:szCs w:val="22"/>
              </w:rPr>
              <w:t>установлены</w:t>
            </w:r>
            <w:proofErr w:type="gramEnd"/>
          </w:p>
        </w:tc>
      </w:tr>
      <w:tr w:rsidR="00657E60" w:rsidRPr="00881CF3" w:rsidTr="00657E60">
        <w:trPr>
          <w:trHeight w:val="20"/>
        </w:trPr>
        <w:tc>
          <w:tcPr>
            <w:tcW w:w="993" w:type="dxa"/>
          </w:tcPr>
          <w:p w:rsidR="00657E60"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17</w:t>
            </w:r>
          </w:p>
        </w:tc>
        <w:tc>
          <w:tcPr>
            <w:tcW w:w="2977" w:type="dxa"/>
          </w:tcPr>
          <w:p w:rsidR="00657E60" w:rsidRPr="004A0693" w:rsidRDefault="00657E60" w:rsidP="00657E60">
            <w:pPr>
              <w:pStyle w:val="af7"/>
              <w:autoSpaceDE w:val="0"/>
              <w:autoSpaceDN w:val="0"/>
              <w:adjustRightInd w:val="0"/>
              <w:ind w:left="0"/>
              <w:jc w:val="both"/>
              <w:rPr>
                <w:i/>
                <w:sz w:val="22"/>
                <w:szCs w:val="22"/>
              </w:rPr>
            </w:pPr>
            <w:r w:rsidRPr="004A0693">
              <w:rPr>
                <w:sz w:val="22"/>
                <w:szCs w:val="22"/>
              </w:rPr>
              <w:t xml:space="preserve">Преимущества субъектам малого </w:t>
            </w:r>
            <w:r>
              <w:rPr>
                <w:sz w:val="22"/>
                <w:szCs w:val="22"/>
              </w:rPr>
              <w:t xml:space="preserve">предпринимательства </w:t>
            </w:r>
            <w:r w:rsidRPr="004A0693">
              <w:rPr>
                <w:sz w:val="22"/>
                <w:szCs w:val="22"/>
              </w:rPr>
              <w:t>и социально ориентированным некоммерческим организациям</w:t>
            </w:r>
          </w:p>
        </w:tc>
        <w:tc>
          <w:tcPr>
            <w:tcW w:w="6379" w:type="dxa"/>
          </w:tcPr>
          <w:p w:rsidR="00657E60" w:rsidRPr="004A0693" w:rsidRDefault="00657E60" w:rsidP="00657E60">
            <w:pPr>
              <w:autoSpaceDE w:val="0"/>
              <w:autoSpaceDN w:val="0"/>
              <w:adjustRightInd w:val="0"/>
              <w:jc w:val="both"/>
              <w:rPr>
                <w:rFonts w:ascii="Times New Roman" w:hAnsi="Times New Roman" w:cs="Times New Roman"/>
                <w:i/>
                <w:color w:val="auto"/>
                <w:sz w:val="22"/>
                <w:szCs w:val="22"/>
              </w:rPr>
            </w:pPr>
            <w:r w:rsidRPr="004A0693">
              <w:rPr>
                <w:rFonts w:ascii="Times New Roman" w:hAnsi="Times New Roman" w:cs="Times New Roman"/>
                <w:color w:val="auto"/>
                <w:sz w:val="22"/>
                <w:szCs w:val="22"/>
              </w:rPr>
              <w:t xml:space="preserve">Субъекты малого предпринимательства имеют преимущество в соответствии с </w:t>
            </w:r>
            <w:proofErr w:type="gramStart"/>
            <w:r w:rsidRPr="004A0693">
              <w:rPr>
                <w:rFonts w:ascii="Times New Roman" w:hAnsi="Times New Roman" w:cs="Times New Roman"/>
                <w:color w:val="auto"/>
                <w:sz w:val="22"/>
                <w:szCs w:val="22"/>
              </w:rPr>
              <w:t>ч</w:t>
            </w:r>
            <w:proofErr w:type="gramEnd"/>
            <w:r w:rsidRPr="004A0693">
              <w:rPr>
                <w:rFonts w:ascii="Times New Roman" w:hAnsi="Times New Roman" w:cs="Times New Roman"/>
                <w:color w:val="auto"/>
                <w:sz w:val="22"/>
                <w:szCs w:val="22"/>
              </w:rPr>
              <w:t>.5 ст.5 Закона «Об аудиторской деятельности» № 307-ФЗ от 30.12.2008 года – участие в закупке субъектов малого и среднего предпринимательства является обязательным</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18</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Информация об условиях, о запретах и об ограничениях допуска товаров, </w:t>
            </w:r>
            <w:r w:rsidRPr="000174E3">
              <w:rPr>
                <w:rFonts w:ascii="Times New Roman" w:hAnsi="Times New Roman" w:cs="Times New Roman"/>
                <w:color w:val="000000" w:themeColor="text1"/>
                <w:sz w:val="22"/>
                <w:szCs w:val="22"/>
              </w:rPr>
              <w:lastRenderedPageBreak/>
              <w:t>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Закона № 44-ФЗ</w:t>
            </w:r>
          </w:p>
        </w:tc>
        <w:tc>
          <w:tcPr>
            <w:tcW w:w="6379" w:type="dxa"/>
          </w:tcPr>
          <w:p w:rsidR="00657E60" w:rsidRPr="00DA1E0C" w:rsidRDefault="00657E60" w:rsidP="00657E60">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Не </w:t>
            </w:r>
            <w:proofErr w:type="gramStart"/>
            <w:r>
              <w:rPr>
                <w:rFonts w:ascii="Times New Roman" w:hAnsi="Times New Roman" w:cs="Times New Roman"/>
                <w:color w:val="000000" w:themeColor="text1"/>
                <w:sz w:val="22"/>
                <w:szCs w:val="22"/>
              </w:rPr>
              <w:t>установлены</w:t>
            </w:r>
            <w:proofErr w:type="gramEnd"/>
          </w:p>
          <w:p w:rsidR="00657E60" w:rsidRPr="000174E3"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61" w:name="_Toc375898303"/>
            <w:bookmarkStart w:id="62" w:name="_Toc375898887"/>
            <w:bookmarkStart w:id="63" w:name="_Toc375898304"/>
            <w:bookmarkStart w:id="64" w:name="_Toc375898888"/>
            <w:bookmarkStart w:id="65" w:name="_Toc376103905"/>
            <w:bookmarkStart w:id="66" w:name="_Toc376104002"/>
            <w:bookmarkStart w:id="67" w:name="_Toc376104160"/>
            <w:bookmarkStart w:id="68" w:name="_Toc376104434"/>
            <w:bookmarkEnd w:id="61"/>
            <w:bookmarkEnd w:id="62"/>
            <w:bookmarkEnd w:id="63"/>
            <w:bookmarkEnd w:id="64"/>
            <w:bookmarkEnd w:id="65"/>
            <w:bookmarkEnd w:id="66"/>
            <w:bookmarkEnd w:id="67"/>
            <w:bookmarkEnd w:id="68"/>
            <w:r>
              <w:rPr>
                <w:rFonts w:ascii="Times New Roman" w:hAnsi="Times New Roman" w:cs="Times New Roman"/>
                <w:color w:val="000000" w:themeColor="text1"/>
                <w:sz w:val="22"/>
                <w:szCs w:val="22"/>
              </w:rPr>
              <w:lastRenderedPageBreak/>
              <w:t xml:space="preserve">               19</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Требование к участнику открытого конкурса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tcPr>
          <w:p w:rsidR="00657E60" w:rsidRPr="00822867" w:rsidRDefault="00657E60" w:rsidP="00657E60">
            <w:pPr>
              <w:jc w:val="both"/>
              <w:rPr>
                <w:rFonts w:ascii="Times New Roman" w:hAnsi="Times New Roman" w:cs="Times New Roman"/>
                <w:color w:val="000000" w:themeColor="text1"/>
                <w:sz w:val="22"/>
                <w:szCs w:val="22"/>
              </w:rPr>
            </w:pPr>
            <w:r w:rsidRPr="00822867">
              <w:rPr>
                <w:rFonts w:ascii="Times New Roman" w:hAnsi="Times New Roman" w:cs="Times New Roman"/>
                <w:color w:val="000000" w:themeColor="text1"/>
                <w:sz w:val="22"/>
                <w:szCs w:val="22"/>
              </w:rPr>
              <w:t>Не установлено</w:t>
            </w: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jc w:val="both"/>
              <w:rPr>
                <w:rFonts w:ascii="Times New Roman" w:hAnsi="Times New Roman" w:cs="Times New Roman"/>
                <w:i/>
                <w:color w:val="000000" w:themeColor="text1"/>
                <w:sz w:val="22"/>
                <w:szCs w:val="22"/>
              </w:rPr>
            </w:pPr>
          </w:p>
          <w:p w:rsidR="00657E60" w:rsidRPr="000174E3" w:rsidRDefault="00657E60" w:rsidP="00657E60">
            <w:pPr>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20</w:t>
            </w:r>
          </w:p>
        </w:tc>
        <w:tc>
          <w:tcPr>
            <w:tcW w:w="2977" w:type="dxa"/>
          </w:tcPr>
          <w:p w:rsidR="00657E60" w:rsidRPr="000174E3" w:rsidRDefault="00657E60" w:rsidP="00657E60">
            <w:pPr>
              <w:autoSpaceDE w:val="0"/>
              <w:autoSpaceDN w:val="0"/>
              <w:adjustRightInd w:val="0"/>
              <w:jc w:val="both"/>
              <w:rPr>
                <w:rFonts w:ascii="Times New Roman" w:hAnsi="Times New Roman" w:cs="Times New Roman"/>
                <w:color w:val="000000" w:themeColor="text1"/>
                <w:sz w:val="22"/>
                <w:szCs w:val="22"/>
              </w:rPr>
            </w:pPr>
            <w:r w:rsidRPr="000174E3">
              <w:rPr>
                <w:rFonts w:ascii="Times New Roman" w:hAnsi="Times New Roman" w:cs="Times New Roman"/>
                <w:color w:val="000000" w:themeColor="text1"/>
                <w:sz w:val="22"/>
                <w:szCs w:val="22"/>
              </w:rPr>
              <w:t xml:space="preserve">Требования к содержанию заявки на участие в открытом конкурсе в электронной форме, в том числе описанию к описанию предложения участника открытого конкурса в электронной форме,  </w:t>
            </w:r>
          </w:p>
          <w:p w:rsidR="00657E60" w:rsidRPr="000174E3" w:rsidRDefault="00657E60" w:rsidP="00657E60">
            <w:pPr>
              <w:rPr>
                <w:rFonts w:ascii="Times New Roman" w:hAnsi="Times New Roman" w:cs="Times New Roman"/>
                <w:color w:val="000000" w:themeColor="text1"/>
                <w:sz w:val="22"/>
                <w:szCs w:val="22"/>
              </w:rPr>
            </w:pPr>
          </w:p>
        </w:tc>
        <w:tc>
          <w:tcPr>
            <w:tcW w:w="6379" w:type="dxa"/>
          </w:tcPr>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1. Первая часть заявки на участие в открытом конкурсе в электронной форме должна содержать:</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 согласие участника открытого конкурса в электронной форме на поставку товара (выполнение работы или оказание услуги) на условиях, предусмотренных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657E60"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2. Вторая часть заявки на участие в открытом конкурсе в электронной форме должна содержать:</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w:t>
            </w:r>
            <w:bookmarkStart w:id="69" w:name="OLE_LINK1"/>
            <w:bookmarkStart w:id="70" w:name="OLE_LINK2"/>
            <w:bookmarkStart w:id="71" w:name="OLE_LINK3"/>
            <w:r w:rsidRPr="000174E3">
              <w:rPr>
                <w:color w:val="000000" w:themeColor="text1"/>
                <w:sz w:val="22"/>
                <w:szCs w:val="22"/>
              </w:rPr>
              <w:t>открытого конкурса в электронной форме</w:t>
            </w:r>
            <w:bookmarkEnd w:id="69"/>
            <w:bookmarkEnd w:id="70"/>
            <w:bookmarkEnd w:id="71"/>
            <w:r w:rsidRPr="000174E3">
              <w:rPr>
                <w:color w:val="000000" w:themeColor="text1"/>
                <w:sz w:val="22"/>
                <w:szCs w:val="22"/>
              </w:rPr>
              <w:t xml:space="preserve">, номер контактного телефона, идентификационный номер налогоплательщика участника открытого конкурса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участника открытого конкурса в электронной форме (для </w:t>
            </w:r>
            <w:r w:rsidRPr="000174E3">
              <w:rPr>
                <w:color w:val="000000" w:themeColor="text1"/>
                <w:sz w:val="22"/>
                <w:szCs w:val="22"/>
              </w:rPr>
              <w:lastRenderedPageBreak/>
              <w:t>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в электронной форме;</w:t>
            </w:r>
          </w:p>
          <w:p w:rsidR="00657E60" w:rsidRDefault="00657E60" w:rsidP="00657E60">
            <w:pPr>
              <w:pStyle w:val="7"/>
              <w:tabs>
                <w:tab w:val="left" w:pos="1055"/>
              </w:tabs>
              <w:spacing w:before="0" w:line="240" w:lineRule="auto"/>
              <w:ind w:left="-64" w:firstLine="284"/>
              <w:jc w:val="both"/>
              <w:rPr>
                <w:color w:val="000000" w:themeColor="text1"/>
                <w:sz w:val="22"/>
                <w:szCs w:val="22"/>
              </w:rPr>
            </w:pPr>
            <w:r>
              <w:rPr>
                <w:color w:val="000000" w:themeColor="text1"/>
                <w:sz w:val="22"/>
                <w:szCs w:val="22"/>
              </w:rPr>
              <w:t>2</w:t>
            </w:r>
            <w:r w:rsidRPr="000174E3">
              <w:rPr>
                <w:color w:val="000000" w:themeColor="text1"/>
                <w:sz w:val="22"/>
                <w:szCs w:val="22"/>
              </w:rPr>
              <w:t xml:space="preserve">) документы, подтверждающие соответствие участника открытого конкурса в электронной форме требованиям к участникам такого конкурса, установленным заказчиком в конкурсной документации в соответствии с подпунктом 1 </w:t>
            </w:r>
            <w:hyperlink r:id="rId10" w:history="1">
              <w:bookmarkStart w:id="72" w:name="OLE_LINK6"/>
              <w:bookmarkStart w:id="73" w:name="OLE_LINK7"/>
              <w:r w:rsidRPr="000174E3">
                <w:rPr>
                  <w:color w:val="000000" w:themeColor="text1"/>
                  <w:sz w:val="22"/>
                  <w:szCs w:val="22"/>
                </w:rPr>
                <w:t>пункта 1</w:t>
              </w:r>
              <w:r>
                <w:rPr>
                  <w:color w:val="000000" w:themeColor="text1"/>
                  <w:sz w:val="22"/>
                  <w:szCs w:val="22"/>
                </w:rPr>
                <w:t>4</w:t>
              </w:r>
              <w:r w:rsidRPr="000174E3">
                <w:rPr>
                  <w:color w:val="000000" w:themeColor="text1"/>
                  <w:sz w:val="22"/>
                  <w:szCs w:val="22"/>
                </w:rPr>
                <w:t xml:space="preserve"> части </w:t>
              </w:r>
              <w:r w:rsidRPr="00806B6C">
                <w:rPr>
                  <w:color w:val="000000" w:themeColor="text1"/>
                  <w:sz w:val="22"/>
                  <w:szCs w:val="22"/>
                </w:rPr>
                <w:t>I</w:t>
              </w:r>
              <w:r w:rsidRPr="000174E3">
                <w:rPr>
                  <w:color w:val="000000" w:themeColor="text1"/>
                  <w:sz w:val="22"/>
                  <w:szCs w:val="22"/>
                </w:rPr>
                <w:t>I «</w:t>
              </w:r>
              <w:r>
                <w:rPr>
                  <w:color w:val="000000" w:themeColor="text1"/>
                  <w:sz w:val="22"/>
                  <w:szCs w:val="22"/>
                </w:rPr>
                <w:t>СПЕЦИАЛЬНАЯ ЧАСТЬ. ИНСТРУКЦИЯ УЧАСТНИКАМ</w:t>
              </w:r>
              <w:r w:rsidRPr="000174E3">
                <w:rPr>
                  <w:color w:val="000000" w:themeColor="text1"/>
                  <w:sz w:val="22"/>
                  <w:szCs w:val="22"/>
                </w:rPr>
                <w:t>»</w:t>
              </w:r>
              <w:bookmarkEnd w:id="72"/>
              <w:bookmarkEnd w:id="73"/>
              <w:r w:rsidRPr="000174E3">
                <w:rPr>
                  <w:color w:val="000000" w:themeColor="text1"/>
                  <w:sz w:val="22"/>
                  <w:szCs w:val="22"/>
                </w:rPr>
                <w:t xml:space="preserve"> документации, </w:t>
              </w:r>
            </w:hyperlink>
            <w:r w:rsidRPr="000174E3">
              <w:rPr>
                <w:color w:val="000000" w:themeColor="text1"/>
                <w:sz w:val="22"/>
                <w:szCs w:val="22"/>
              </w:rPr>
              <w:t>или копии таких документов,</w:t>
            </w:r>
            <w:r>
              <w:rPr>
                <w:color w:val="000000" w:themeColor="text1"/>
                <w:sz w:val="22"/>
                <w:szCs w:val="22"/>
              </w:rPr>
              <w:t xml:space="preserve"> а именно:</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 xml:space="preserve">-выписка (или ее надлежаще заверенная копия) из реестра аудиторов и аудиторских организаций </w:t>
            </w:r>
            <w:proofErr w:type="spellStart"/>
            <w:r w:rsidRPr="00E7073C">
              <w:rPr>
                <w:rFonts w:ascii="Times New Roman" w:hAnsi="Times New Roman" w:cs="Times New Roman"/>
                <w:i/>
                <w:sz w:val="22"/>
                <w:szCs w:val="22"/>
              </w:rPr>
              <w:t>саморегулируемой</w:t>
            </w:r>
            <w:proofErr w:type="spellEnd"/>
            <w:r w:rsidRPr="00E7073C">
              <w:rPr>
                <w:rFonts w:ascii="Times New Roman" w:hAnsi="Times New Roman" w:cs="Times New Roman"/>
                <w:i/>
                <w:sz w:val="22"/>
                <w:szCs w:val="22"/>
              </w:rPr>
              <w:t xml:space="preserve"> организац</w:t>
            </w:r>
            <w:proofErr w:type="gramStart"/>
            <w:r w:rsidRPr="00E7073C">
              <w:rPr>
                <w:rFonts w:ascii="Times New Roman" w:hAnsi="Times New Roman" w:cs="Times New Roman"/>
                <w:i/>
                <w:sz w:val="22"/>
                <w:szCs w:val="22"/>
              </w:rPr>
              <w:t>ии ау</w:t>
            </w:r>
            <w:proofErr w:type="gramEnd"/>
            <w:r w:rsidRPr="00E7073C">
              <w:rPr>
                <w:rFonts w:ascii="Times New Roman" w:hAnsi="Times New Roman" w:cs="Times New Roman"/>
                <w:i/>
                <w:sz w:val="22"/>
                <w:szCs w:val="22"/>
              </w:rPr>
              <w:t>диторов, членом которой является участник закупки, полученная не ранее, чем за три месяца до даты размещения в единой информационной системе в сфере закупок извещения об осуществлении закупки;</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 xml:space="preserve">-  копии квалификационного </w:t>
            </w:r>
            <w:proofErr w:type="gramStart"/>
            <w:r w:rsidRPr="00E7073C">
              <w:rPr>
                <w:rFonts w:ascii="Times New Roman" w:hAnsi="Times New Roman" w:cs="Times New Roman"/>
                <w:i/>
                <w:sz w:val="22"/>
                <w:szCs w:val="22"/>
              </w:rPr>
              <w:t>аттестата аудитора руководителя участника закупки</w:t>
            </w:r>
            <w:proofErr w:type="gramEnd"/>
            <w:r w:rsidRPr="00E7073C">
              <w:rPr>
                <w:rFonts w:ascii="Times New Roman" w:hAnsi="Times New Roman" w:cs="Times New Roman"/>
                <w:i/>
                <w:sz w:val="22"/>
                <w:szCs w:val="22"/>
              </w:rPr>
              <w:t xml:space="preserve"> или лица, им уполномоченного на подписание аудиторского заключения;</w:t>
            </w:r>
          </w:p>
          <w:p w:rsidR="00657E60" w:rsidRPr="00E7073C" w:rsidRDefault="00657E60" w:rsidP="00657E60">
            <w:pPr>
              <w:autoSpaceDE w:val="0"/>
              <w:autoSpaceDN w:val="0"/>
              <w:adjustRightInd w:val="0"/>
              <w:jc w:val="both"/>
              <w:outlineLvl w:val="0"/>
              <w:rPr>
                <w:rFonts w:ascii="Times New Roman" w:hAnsi="Times New Roman" w:cs="Times New Roman"/>
                <w:i/>
                <w:sz w:val="22"/>
                <w:szCs w:val="22"/>
              </w:rPr>
            </w:pPr>
            <w:r w:rsidRPr="00E7073C">
              <w:rPr>
                <w:rFonts w:ascii="Times New Roman" w:hAnsi="Times New Roman" w:cs="Times New Roman"/>
                <w:i/>
                <w:sz w:val="22"/>
                <w:szCs w:val="22"/>
              </w:rPr>
              <w:t>(в соответствии с Федеральным законом от 30.12.2008 N 307-ФЗ «Об аудиторской деятельности»).</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rPr>
                <w:color w:val="000000" w:themeColor="text1"/>
                <w:sz w:val="22"/>
                <w:szCs w:val="22"/>
              </w:rPr>
              <w:t xml:space="preserve"> </w:t>
            </w:r>
            <w:r>
              <w:rPr>
                <w:color w:val="000000" w:themeColor="text1"/>
                <w:sz w:val="22"/>
                <w:szCs w:val="22"/>
              </w:rPr>
              <w:t>3</w:t>
            </w:r>
            <w:r w:rsidRPr="000174E3">
              <w:rPr>
                <w:color w:val="000000" w:themeColor="text1"/>
                <w:sz w:val="22"/>
                <w:szCs w:val="22"/>
              </w:rPr>
              <w:t xml:space="preserve">) документы, подтверждающие право участника открытого конкурса в электронной форме на получение преимуществ в соответствии со </w:t>
            </w:r>
            <w:hyperlink r:id="rId11" w:history="1">
              <w:r w:rsidRPr="000174E3">
                <w:rPr>
                  <w:color w:val="000000" w:themeColor="text1"/>
                  <w:sz w:val="22"/>
                  <w:szCs w:val="22"/>
                </w:rPr>
                <w:t>статьями 28</w:t>
              </w:r>
            </w:hyperlink>
            <w:r w:rsidRPr="000174E3">
              <w:rPr>
                <w:color w:val="000000" w:themeColor="text1"/>
                <w:sz w:val="22"/>
                <w:szCs w:val="22"/>
              </w:rPr>
              <w:t xml:space="preserve"> и </w:t>
            </w:r>
            <w:hyperlink r:id="rId12" w:history="1">
              <w:r w:rsidRPr="000174E3">
                <w:rPr>
                  <w:color w:val="000000" w:themeColor="text1"/>
                  <w:sz w:val="22"/>
                  <w:szCs w:val="22"/>
                </w:rPr>
                <w:t>29</w:t>
              </w:r>
            </w:hyperlink>
            <w:r w:rsidRPr="000174E3">
              <w:rPr>
                <w:color w:val="000000" w:themeColor="text1"/>
                <w:sz w:val="22"/>
                <w:szCs w:val="22"/>
              </w:rPr>
              <w:t xml:space="preserve"> Закона № 44-ФЗ, в случае, если участник открытого конкурса в электронной форме заявил о получении указанных преимуществ, или копии этих документов;</w:t>
            </w:r>
          </w:p>
          <w:p w:rsidR="00657E60" w:rsidRPr="000174E3" w:rsidRDefault="00657E60" w:rsidP="00657E60">
            <w:pPr>
              <w:pStyle w:val="7"/>
              <w:tabs>
                <w:tab w:val="left" w:pos="1055"/>
              </w:tabs>
              <w:spacing w:before="0" w:line="240" w:lineRule="auto"/>
              <w:ind w:left="-64" w:firstLine="284"/>
              <w:jc w:val="both"/>
              <w:rPr>
                <w:i/>
              </w:rPr>
            </w:pPr>
            <w:r>
              <w:rPr>
                <w:color w:val="000000" w:themeColor="text1"/>
                <w:sz w:val="22"/>
                <w:szCs w:val="22"/>
              </w:rPr>
              <w:t>4</w:t>
            </w:r>
            <w:r w:rsidRPr="000174E3">
              <w:rPr>
                <w:color w:val="000000" w:themeColor="text1"/>
                <w:sz w:val="22"/>
                <w:szCs w:val="22"/>
              </w:rPr>
              <w:t xml:space="preserve">) документы, предусмотренные нормативными правовыми актами, принятыми в соответствии со </w:t>
            </w:r>
            <w:hyperlink r:id="rId13" w:history="1">
              <w:r w:rsidRPr="000174E3">
                <w:rPr>
                  <w:color w:val="000000" w:themeColor="text1"/>
                  <w:sz w:val="22"/>
                  <w:szCs w:val="22"/>
                </w:rPr>
                <w:t>статьей 14</w:t>
              </w:r>
            </w:hyperlink>
            <w:r w:rsidRPr="000174E3">
              <w:rPr>
                <w:color w:val="000000" w:themeColor="text1"/>
                <w:sz w:val="22"/>
                <w:szCs w:val="22"/>
              </w:rPr>
              <w:t xml:space="preserve"> Закона № 44-ФЗ,</w:t>
            </w:r>
            <w:r w:rsidRPr="000174E3">
              <w:rPr>
                <w:sz w:val="22"/>
                <w:szCs w:val="22"/>
              </w:rPr>
              <w:t xml:space="preserve"> или копии этих документов</w:t>
            </w:r>
            <w:r w:rsidRPr="000174E3">
              <w:rPr>
                <w:color w:val="000000" w:themeColor="text1"/>
                <w:sz w:val="22"/>
                <w:szCs w:val="22"/>
              </w:rPr>
              <w:t xml:space="preserve"> (в</w:t>
            </w:r>
            <w:r w:rsidRPr="000174E3">
              <w:rPr>
                <w:i/>
              </w:rPr>
              <w:t xml:space="preserve"> случае закупки товаров, работ, услуг, на которые распространяется действие указанных нормативных правовых актов). </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sidRPr="000174E3">
              <w:t>При отсутствии в заявке на участие в открытом конкурсе в электронной форме документов, предусмотренных настоящим подпунктом,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174E3">
              <w:rPr>
                <w:color w:val="000000" w:themeColor="text1"/>
                <w:sz w:val="22"/>
                <w:szCs w:val="22"/>
              </w:rPr>
              <w:t>;</w:t>
            </w:r>
          </w:p>
          <w:p w:rsidR="00657E60" w:rsidRPr="000174E3" w:rsidRDefault="00657E60" w:rsidP="00657E60">
            <w:pPr>
              <w:pStyle w:val="7"/>
              <w:tabs>
                <w:tab w:val="left" w:pos="1055"/>
              </w:tabs>
              <w:spacing w:before="0" w:line="240" w:lineRule="auto"/>
              <w:ind w:left="-64" w:firstLine="284"/>
              <w:jc w:val="both"/>
              <w:rPr>
                <w:color w:val="000000" w:themeColor="text1"/>
                <w:sz w:val="22"/>
                <w:szCs w:val="22"/>
              </w:rPr>
            </w:pPr>
            <w:r>
              <w:rPr>
                <w:color w:val="000000" w:themeColor="text1"/>
                <w:sz w:val="22"/>
                <w:szCs w:val="22"/>
              </w:rPr>
              <w:t>5</w:t>
            </w:r>
            <w:r w:rsidRPr="000174E3">
              <w:rPr>
                <w:color w:val="000000" w:themeColor="text1"/>
                <w:sz w:val="22"/>
                <w:szCs w:val="22"/>
              </w:rPr>
              <w:t>) документы, подтверждающие квалификацию участника открытого конкурса в электронной форме</w:t>
            </w:r>
            <w:r w:rsidRPr="000174E3">
              <w:rPr>
                <w:rStyle w:val="ae"/>
                <w:color w:val="000000" w:themeColor="text1"/>
                <w:sz w:val="22"/>
                <w:szCs w:val="22"/>
              </w:rPr>
              <w:footnoteReference w:id="2"/>
            </w:r>
            <w:r w:rsidRPr="000174E3">
              <w:rPr>
                <w:color w:val="000000" w:themeColor="text1"/>
                <w:sz w:val="22"/>
                <w:szCs w:val="22"/>
              </w:rPr>
              <w:t>;</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u w:val="single"/>
              </w:rPr>
              <w:t>Предложение Участника открытого конкурса в электронной форме о цене контракта должно содержать</w:t>
            </w:r>
            <w:r w:rsidRPr="008D2CC9">
              <w:rPr>
                <w:rFonts w:ascii="Times New Roman" w:hAnsi="Times New Roman" w:cs="Times New Roman"/>
                <w:color w:val="000000"/>
                <w:sz w:val="22"/>
                <w:szCs w:val="22"/>
              </w:rPr>
              <w:t>:</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rPr>
              <w:t>1) стоимость услуг по  договору;</w:t>
            </w:r>
          </w:p>
          <w:p w:rsidR="00657E60" w:rsidRPr="008D2CC9" w:rsidRDefault="00657E60" w:rsidP="00657E60">
            <w:pPr>
              <w:pStyle w:val="2100"/>
              <w:widowControl w:val="0"/>
              <w:ind w:firstLine="0"/>
              <w:rPr>
                <w:rFonts w:ascii="Times New Roman" w:hAnsi="Times New Roman" w:cs="Times New Roman"/>
                <w:color w:val="000000"/>
                <w:sz w:val="22"/>
                <w:szCs w:val="22"/>
              </w:rPr>
            </w:pPr>
            <w:r w:rsidRPr="008D2CC9">
              <w:rPr>
                <w:rFonts w:ascii="Times New Roman" w:hAnsi="Times New Roman" w:cs="Times New Roman"/>
                <w:color w:val="000000"/>
                <w:sz w:val="22"/>
                <w:szCs w:val="22"/>
              </w:rPr>
              <w:t>2) указание - облагается ли стоимость услуг налогом на добавленную стоимость.</w:t>
            </w:r>
          </w:p>
          <w:p w:rsidR="00657E60" w:rsidRPr="00D4131E" w:rsidRDefault="00657E60" w:rsidP="00657E60">
            <w:pPr>
              <w:pStyle w:val="2100"/>
              <w:widowControl w:val="0"/>
              <w:ind w:firstLine="0"/>
              <w:rPr>
                <w:color w:val="000000"/>
                <w:sz w:val="22"/>
                <w:szCs w:val="22"/>
              </w:rPr>
            </w:pPr>
            <w:r w:rsidRPr="008D2CC9">
              <w:rPr>
                <w:rFonts w:ascii="Times New Roman" w:hAnsi="Times New Roman" w:cs="Times New Roman"/>
                <w:color w:val="000000"/>
                <w:sz w:val="22"/>
                <w:szCs w:val="22"/>
              </w:rPr>
              <w:t>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tc>
      </w:tr>
      <w:tr w:rsidR="00657E60" w:rsidRPr="00881CF3" w:rsidTr="00657E60">
        <w:trPr>
          <w:trHeight w:val="20"/>
        </w:trPr>
        <w:tc>
          <w:tcPr>
            <w:tcW w:w="993" w:type="dxa"/>
          </w:tcPr>
          <w:p w:rsidR="00657E60" w:rsidRPr="0093638A" w:rsidRDefault="00657E60" w:rsidP="00657E60">
            <w:pPr>
              <w:tabs>
                <w:tab w:val="left" w:pos="360"/>
              </w:tabs>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lastRenderedPageBreak/>
              <w:t xml:space="preserve">               21</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Начало срока подачи заявок на участие в открытом конкурсе в электронной форме</w:t>
            </w:r>
          </w:p>
        </w:tc>
        <w:tc>
          <w:tcPr>
            <w:tcW w:w="6379" w:type="dxa"/>
          </w:tcPr>
          <w:p w:rsidR="00657E60" w:rsidRPr="000174E3" w:rsidRDefault="00657E60" w:rsidP="00657E60">
            <w:pPr>
              <w:jc w:val="both"/>
              <w:rPr>
                <w:rFonts w:ascii="Times New Roman" w:hAnsi="Times New Roman" w:cs="Times New Roman"/>
                <w:color w:val="000000" w:themeColor="text1"/>
                <w:sz w:val="22"/>
                <w:szCs w:val="22"/>
              </w:rPr>
            </w:pPr>
            <w:r w:rsidRPr="00A764AB">
              <w:rPr>
                <w:rFonts w:ascii="Times New Roman" w:hAnsi="Times New Roman" w:cs="Times New Roman"/>
                <w:color w:val="000000" w:themeColor="text1"/>
                <w:sz w:val="22"/>
                <w:szCs w:val="22"/>
              </w:rPr>
              <w:t>С момента размещения извещения о проведении открытого конкурса в электронной форме</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22</w:t>
            </w:r>
          </w:p>
        </w:tc>
        <w:tc>
          <w:tcPr>
            <w:tcW w:w="2977" w:type="dxa"/>
          </w:tcPr>
          <w:p w:rsidR="00657E60" w:rsidRPr="000174E3"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Дата и время окончания срока подачи заявок на участие в открытом конкурсе в электронной форме</w:t>
            </w:r>
            <w:r w:rsidRPr="00253A85">
              <w:rPr>
                <w:rStyle w:val="ae"/>
                <w:color w:val="000000" w:themeColor="text1"/>
                <w:sz w:val="22"/>
                <w:szCs w:val="22"/>
              </w:rPr>
              <w:footnoteReference w:id="3"/>
            </w:r>
            <w:r w:rsidRPr="00253A85">
              <w:rPr>
                <w:rFonts w:ascii="Times New Roman" w:hAnsi="Times New Roman" w:cs="Times New Roman"/>
                <w:color w:val="000000" w:themeColor="text1"/>
                <w:sz w:val="22"/>
                <w:szCs w:val="22"/>
              </w:rPr>
              <w:t xml:space="preserve"> </w:t>
            </w:r>
          </w:p>
        </w:tc>
        <w:tc>
          <w:tcPr>
            <w:tcW w:w="6379" w:type="dxa"/>
          </w:tcPr>
          <w:p w:rsidR="00657E60" w:rsidRPr="00B728CC" w:rsidRDefault="00657E60" w:rsidP="00657E60">
            <w:pPr>
              <w:rPr>
                <w:rFonts w:ascii="Times New Roman" w:hAnsi="Times New Roman" w:cs="Times New Roman"/>
                <w:color w:val="000000" w:themeColor="text1"/>
                <w:sz w:val="22"/>
                <w:szCs w:val="22"/>
              </w:rPr>
            </w:pPr>
            <w:bookmarkStart w:id="74" w:name="OLE_LINK111"/>
            <w:bookmarkStart w:id="75" w:name="OLE_LINK112"/>
            <w:r w:rsidRPr="00A764AB">
              <w:rPr>
                <w:rFonts w:ascii="Times New Roman" w:hAnsi="Times New Roman" w:cs="Times New Roman"/>
                <w:color w:val="000000" w:themeColor="text1"/>
                <w:sz w:val="22"/>
                <w:szCs w:val="22"/>
              </w:rPr>
              <w:t xml:space="preserve"> </w:t>
            </w:r>
            <w:r w:rsidRPr="00B728CC">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15</w:t>
            </w:r>
            <w:r w:rsidRPr="00B728CC">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мая</w:t>
            </w:r>
            <w:r w:rsidRPr="00B728CC">
              <w:rPr>
                <w:rFonts w:ascii="Times New Roman" w:hAnsi="Times New Roman" w:cs="Times New Roman"/>
                <w:color w:val="000000" w:themeColor="text1"/>
                <w:sz w:val="22"/>
                <w:szCs w:val="22"/>
              </w:rPr>
              <w:t xml:space="preserve"> 20</w:t>
            </w:r>
            <w:r>
              <w:rPr>
                <w:rFonts w:ascii="Times New Roman" w:hAnsi="Times New Roman" w:cs="Times New Roman"/>
                <w:color w:val="000000" w:themeColor="text1"/>
                <w:sz w:val="22"/>
                <w:szCs w:val="22"/>
              </w:rPr>
              <w:t>20</w:t>
            </w:r>
            <w:r w:rsidRPr="00B728CC">
              <w:rPr>
                <w:rFonts w:ascii="Times New Roman" w:hAnsi="Times New Roman" w:cs="Times New Roman"/>
                <w:color w:val="000000" w:themeColor="text1"/>
                <w:sz w:val="22"/>
                <w:szCs w:val="22"/>
              </w:rPr>
              <w:t xml:space="preserve"> года в 1</w:t>
            </w:r>
            <w:r>
              <w:rPr>
                <w:rFonts w:ascii="Times New Roman" w:hAnsi="Times New Roman" w:cs="Times New Roman"/>
                <w:color w:val="000000" w:themeColor="text1"/>
                <w:sz w:val="22"/>
                <w:szCs w:val="22"/>
              </w:rPr>
              <w:t>1</w:t>
            </w:r>
            <w:r w:rsidRPr="00B728CC">
              <w:rPr>
                <w:rFonts w:ascii="Times New Roman" w:hAnsi="Times New Roman" w:cs="Times New Roman"/>
                <w:color w:val="000000" w:themeColor="text1"/>
                <w:sz w:val="22"/>
                <w:szCs w:val="22"/>
              </w:rPr>
              <w:t xml:space="preserve"> ч.</w:t>
            </w:r>
            <w:r>
              <w:rPr>
                <w:rFonts w:ascii="Times New Roman" w:hAnsi="Times New Roman" w:cs="Times New Roman"/>
                <w:color w:val="000000" w:themeColor="text1"/>
                <w:sz w:val="22"/>
                <w:szCs w:val="22"/>
              </w:rPr>
              <w:t>44</w:t>
            </w:r>
            <w:r w:rsidRPr="00B728CC">
              <w:rPr>
                <w:rFonts w:ascii="Times New Roman" w:hAnsi="Times New Roman" w:cs="Times New Roman"/>
                <w:color w:val="000000" w:themeColor="text1"/>
                <w:sz w:val="22"/>
                <w:szCs w:val="22"/>
              </w:rPr>
              <w:t xml:space="preserve"> мин.</w:t>
            </w:r>
          </w:p>
          <w:p w:rsidR="00657E60" w:rsidRPr="00B728CC" w:rsidRDefault="00657E60" w:rsidP="00657E60">
            <w:pPr>
              <w:rPr>
                <w:rFonts w:ascii="Times New Roman" w:hAnsi="Times New Roman" w:cs="Times New Roman"/>
                <w:color w:val="000000" w:themeColor="text1"/>
                <w:sz w:val="22"/>
                <w:szCs w:val="22"/>
              </w:rPr>
            </w:pPr>
            <w:r w:rsidRPr="00B728CC">
              <w:rPr>
                <w:rFonts w:ascii="Times New Roman" w:hAnsi="Times New Roman" w:cs="Times New Roman"/>
                <w:color w:val="000000" w:themeColor="text1"/>
                <w:sz w:val="22"/>
                <w:szCs w:val="22"/>
              </w:rPr>
              <w:t>(время московское).</w:t>
            </w:r>
          </w:p>
          <w:bookmarkEnd w:id="74"/>
          <w:bookmarkEnd w:id="75"/>
          <w:p w:rsidR="00657E60" w:rsidRPr="000174E3" w:rsidRDefault="00657E60" w:rsidP="00657E60">
            <w:pPr>
              <w:pStyle w:val="7"/>
              <w:tabs>
                <w:tab w:val="left" w:pos="1055"/>
              </w:tabs>
              <w:spacing w:before="0" w:line="240" w:lineRule="auto"/>
              <w:ind w:left="-64" w:firstLine="284"/>
              <w:jc w:val="both"/>
              <w:rPr>
                <w:sz w:val="22"/>
                <w:szCs w:val="22"/>
              </w:rPr>
            </w:pPr>
          </w:p>
        </w:tc>
      </w:tr>
      <w:tr w:rsidR="00657E60" w:rsidRPr="00881CF3" w:rsidTr="00657E60">
        <w:trPr>
          <w:trHeight w:val="507"/>
        </w:trPr>
        <w:tc>
          <w:tcPr>
            <w:tcW w:w="993" w:type="dxa"/>
            <w:vMerge w:val="restart"/>
          </w:tcPr>
          <w:p w:rsidR="00657E60"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23</w:t>
            </w:r>
          </w:p>
        </w:tc>
        <w:tc>
          <w:tcPr>
            <w:tcW w:w="2977" w:type="dxa"/>
          </w:tcPr>
          <w:p w:rsidR="00657E60" w:rsidRPr="007D133E" w:rsidRDefault="00657E60" w:rsidP="00657E60">
            <w:pPr>
              <w:rPr>
                <w:rFonts w:ascii="Times New Roman" w:hAnsi="Times New Roman" w:cs="Times New Roman"/>
                <w:color w:val="000000" w:themeColor="text1"/>
                <w:sz w:val="22"/>
                <w:szCs w:val="22"/>
              </w:rPr>
            </w:pPr>
            <w:r w:rsidRPr="007D133E">
              <w:rPr>
                <w:rFonts w:ascii="Times New Roman" w:hAnsi="Times New Roman" w:cs="Times New Roman"/>
                <w:color w:val="1D1B11"/>
                <w:sz w:val="22"/>
                <w:szCs w:val="22"/>
              </w:rPr>
              <w:t>Порядок предоставления участникам открытого конкурса в электронной форме разъяснений положений конкурсной документации, даты начала и окончания срока такого предоставления</w:t>
            </w:r>
          </w:p>
        </w:tc>
        <w:tc>
          <w:tcPr>
            <w:tcW w:w="6379" w:type="dxa"/>
          </w:tcPr>
          <w:p w:rsidR="00657E60" w:rsidRDefault="00657E60" w:rsidP="00657E60">
            <w:pPr>
              <w:rPr>
                <w:rFonts w:ascii="Times New Roman" w:hAnsi="Times New Roman" w:cs="Times New Roman"/>
                <w:color w:val="000000" w:themeColor="text1"/>
                <w:sz w:val="22"/>
                <w:szCs w:val="22"/>
              </w:rPr>
            </w:pPr>
          </w:p>
          <w:p w:rsidR="00657E60" w:rsidRPr="007D133E" w:rsidRDefault="00657E60" w:rsidP="00657E60">
            <w:pPr>
              <w:rPr>
                <w:rFonts w:ascii="Times New Roman" w:hAnsi="Times New Roman" w:cs="Times New Roman"/>
                <w:color w:val="000000" w:themeColor="text1"/>
                <w:sz w:val="22"/>
                <w:szCs w:val="22"/>
              </w:rPr>
            </w:pP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7D133E" w:rsidRDefault="00657E60" w:rsidP="00657E60">
            <w:pPr>
              <w:autoSpaceDE w:val="0"/>
              <w:autoSpaceDN w:val="0"/>
              <w:adjustRightInd w:val="0"/>
              <w:jc w:val="both"/>
              <w:rPr>
                <w:rFonts w:ascii="Times New Roman" w:hAnsi="Times New Roman" w:cs="Times New Roman"/>
                <w:bCs/>
                <w:color w:val="1D1B11"/>
                <w:sz w:val="22"/>
                <w:szCs w:val="22"/>
              </w:rPr>
            </w:pPr>
            <w:r w:rsidRPr="007D133E">
              <w:rPr>
                <w:rFonts w:ascii="Times New Roman" w:hAnsi="Times New Roman" w:cs="Times New Roman"/>
                <w:color w:val="1D1B11"/>
                <w:sz w:val="22"/>
                <w:szCs w:val="22"/>
              </w:rPr>
              <w:t>23.1Порядок предоставления участникам открытого конкурса разъяснений положений конкурсной документации</w:t>
            </w:r>
          </w:p>
        </w:tc>
        <w:tc>
          <w:tcPr>
            <w:tcW w:w="6379" w:type="dxa"/>
          </w:tcPr>
          <w:p w:rsidR="00657E60" w:rsidRPr="007D133E" w:rsidRDefault="00657E60" w:rsidP="00657E60">
            <w:pPr>
              <w:autoSpaceDE w:val="0"/>
              <w:autoSpaceDN w:val="0"/>
              <w:adjustRightInd w:val="0"/>
              <w:jc w:val="both"/>
              <w:rPr>
                <w:rFonts w:ascii="Times New Roman" w:hAnsi="Times New Roman" w:cs="Times New Roman"/>
                <w:sz w:val="22"/>
                <w:szCs w:val="22"/>
              </w:rPr>
            </w:pPr>
            <w:r w:rsidRPr="007D133E">
              <w:rPr>
                <w:rFonts w:ascii="Times New Roman" w:hAnsi="Times New Roman" w:cs="Times New Roman"/>
                <w:sz w:val="22"/>
                <w:szCs w:val="22"/>
              </w:rPr>
              <w:t>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w:t>
            </w:r>
            <w:r w:rsidRPr="007D133E">
              <w:rPr>
                <w:rFonts w:ascii="Times New Roman" w:hAnsi="Times New Roman" w:cs="Times New Roman"/>
                <w:bCs/>
                <w:sz w:val="22"/>
                <w:szCs w:val="22"/>
              </w:rPr>
              <w:t>http://www.sberbank-ast.ru/</w:t>
            </w:r>
            <w:r w:rsidRPr="007D133E">
              <w:rPr>
                <w:rFonts w:ascii="Times New Roman" w:hAnsi="Times New Roman" w:cs="Times New Roman"/>
                <w:sz w:val="22"/>
                <w:szCs w:val="22"/>
              </w:rPr>
              <w:t xml:space="preserve">) с использованием программно-аппаратных средств электронной площадки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данной конкурсной документации в отношении настоящего открытого конкурса в электронной форме. </w:t>
            </w:r>
          </w:p>
          <w:p w:rsidR="00657E60" w:rsidRPr="007D133E" w:rsidRDefault="00657E60" w:rsidP="00657E60">
            <w:pPr>
              <w:suppressAutoHyphens/>
              <w:autoSpaceDE w:val="0"/>
              <w:autoSpaceDN w:val="0"/>
              <w:adjustRightInd w:val="0"/>
              <w:jc w:val="both"/>
              <w:outlineLvl w:val="1"/>
              <w:rPr>
                <w:rFonts w:ascii="Times New Roman" w:hAnsi="Times New Roman" w:cs="Times New Roman"/>
                <w:sz w:val="22"/>
                <w:szCs w:val="22"/>
              </w:rPr>
            </w:pPr>
            <w:r w:rsidRPr="007D133E">
              <w:rPr>
                <w:rFonts w:ascii="Times New Roman" w:hAnsi="Times New Roman" w:cs="Times New Roman"/>
                <w:sz w:val="22"/>
                <w:szCs w:val="22"/>
              </w:rPr>
              <w:t xml:space="preserve">В течение двух рабочих дней с даты поступления от оператора электронной площадки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заказчику не </w:t>
            </w:r>
            <w:proofErr w:type="gramStart"/>
            <w:r w:rsidRPr="007D133E">
              <w:rPr>
                <w:rFonts w:ascii="Times New Roman" w:hAnsi="Times New Roman" w:cs="Times New Roman"/>
                <w:sz w:val="22"/>
                <w:szCs w:val="22"/>
              </w:rPr>
              <w:t>позднее</w:t>
            </w:r>
            <w:proofErr w:type="gramEnd"/>
            <w:r w:rsidRPr="007D133E">
              <w:rPr>
                <w:rFonts w:ascii="Times New Roman" w:hAnsi="Times New Roman" w:cs="Times New Roman"/>
                <w:sz w:val="22"/>
                <w:szCs w:val="22"/>
              </w:rPr>
              <w:t xml:space="preserve"> чем за пять дней до даты окончания срока подачи заявок на участие в таком конкурсе.</w:t>
            </w: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7D133E" w:rsidRDefault="00657E60" w:rsidP="00657E60">
            <w:pPr>
              <w:autoSpaceDE w:val="0"/>
              <w:autoSpaceDN w:val="0"/>
              <w:adjustRightInd w:val="0"/>
              <w:jc w:val="both"/>
              <w:rPr>
                <w:rFonts w:ascii="Times New Roman" w:hAnsi="Times New Roman" w:cs="Times New Roman"/>
                <w:bCs/>
                <w:color w:val="1D1B11"/>
                <w:sz w:val="22"/>
                <w:szCs w:val="22"/>
              </w:rPr>
            </w:pPr>
            <w:r>
              <w:rPr>
                <w:rFonts w:ascii="Times New Roman" w:hAnsi="Times New Roman" w:cs="Times New Roman"/>
                <w:sz w:val="22"/>
                <w:szCs w:val="22"/>
              </w:rPr>
              <w:t>23</w:t>
            </w:r>
            <w:r w:rsidRPr="007D133E">
              <w:rPr>
                <w:rFonts w:ascii="Times New Roman" w:hAnsi="Times New Roman" w:cs="Times New Roman"/>
                <w:sz w:val="22"/>
                <w:szCs w:val="22"/>
              </w:rPr>
              <w:t>.2 Направление запросов на  разъяснение положений конкурсной документации</w:t>
            </w:r>
          </w:p>
        </w:tc>
        <w:tc>
          <w:tcPr>
            <w:tcW w:w="6379" w:type="dxa"/>
          </w:tcPr>
          <w:p w:rsidR="00657E60" w:rsidRPr="007D133E" w:rsidRDefault="00657E60" w:rsidP="00657E60">
            <w:pPr>
              <w:jc w:val="both"/>
              <w:rPr>
                <w:rFonts w:ascii="Times New Roman" w:hAnsi="Times New Roman" w:cs="Times New Roman"/>
                <w:color w:val="000000" w:themeColor="text1"/>
                <w:sz w:val="22"/>
                <w:szCs w:val="22"/>
              </w:rPr>
            </w:pPr>
            <w:r w:rsidRPr="00190648">
              <w:rPr>
                <w:rFonts w:ascii="Times New Roman" w:hAnsi="Times New Roman" w:cs="Times New Roman"/>
                <w:color w:val="000000" w:themeColor="text1"/>
                <w:sz w:val="22"/>
                <w:szCs w:val="22"/>
              </w:rPr>
              <w:t>С момента размещения извещения о проведении открытого конкурса в электронной форме</w:t>
            </w:r>
            <w:r>
              <w:rPr>
                <w:rFonts w:ascii="Times New Roman" w:hAnsi="Times New Roman" w:cs="Times New Roman"/>
                <w:sz w:val="22"/>
                <w:szCs w:val="22"/>
              </w:rPr>
              <w:t xml:space="preserve"> по 09.05</w:t>
            </w:r>
            <w:r w:rsidRPr="007D133E">
              <w:rPr>
                <w:rFonts w:ascii="Times New Roman" w:hAnsi="Times New Roman" w:cs="Times New Roman"/>
                <w:sz w:val="22"/>
                <w:szCs w:val="22"/>
              </w:rPr>
              <w:t>.2020 г.</w:t>
            </w:r>
          </w:p>
        </w:tc>
      </w:tr>
      <w:tr w:rsidR="00657E60" w:rsidRPr="00881CF3" w:rsidTr="00657E60">
        <w:trPr>
          <w:trHeight w:val="506"/>
        </w:trPr>
        <w:tc>
          <w:tcPr>
            <w:tcW w:w="993" w:type="dxa"/>
            <w:vMerge/>
          </w:tcPr>
          <w:p w:rsidR="00657E60" w:rsidRDefault="00657E60" w:rsidP="00657E60">
            <w:pPr>
              <w:jc w:val="right"/>
              <w:rPr>
                <w:rFonts w:ascii="Times New Roman" w:hAnsi="Times New Roman" w:cs="Times New Roman"/>
                <w:color w:val="000000" w:themeColor="text1"/>
                <w:sz w:val="22"/>
                <w:szCs w:val="22"/>
              </w:rPr>
            </w:pPr>
          </w:p>
        </w:tc>
        <w:tc>
          <w:tcPr>
            <w:tcW w:w="2977" w:type="dxa"/>
          </w:tcPr>
          <w:p w:rsidR="00657E60" w:rsidRPr="007D133E" w:rsidRDefault="00657E60" w:rsidP="00657E60">
            <w:pPr>
              <w:autoSpaceDE w:val="0"/>
              <w:autoSpaceDN w:val="0"/>
              <w:adjustRightInd w:val="0"/>
              <w:jc w:val="both"/>
              <w:rPr>
                <w:rFonts w:ascii="Times New Roman" w:hAnsi="Times New Roman" w:cs="Times New Roman"/>
                <w:bCs/>
                <w:color w:val="1D1B11"/>
                <w:sz w:val="22"/>
                <w:szCs w:val="22"/>
              </w:rPr>
            </w:pPr>
            <w:r>
              <w:rPr>
                <w:rFonts w:ascii="Times New Roman" w:hAnsi="Times New Roman" w:cs="Times New Roman"/>
                <w:sz w:val="22"/>
                <w:szCs w:val="22"/>
              </w:rPr>
              <w:t>23</w:t>
            </w:r>
            <w:r w:rsidRPr="007D133E">
              <w:rPr>
                <w:rFonts w:ascii="Times New Roman" w:hAnsi="Times New Roman" w:cs="Times New Roman"/>
                <w:sz w:val="22"/>
                <w:szCs w:val="22"/>
              </w:rPr>
              <w:t>.3 Предоставление разъяснений положений конкурсной документации</w:t>
            </w:r>
          </w:p>
        </w:tc>
        <w:tc>
          <w:tcPr>
            <w:tcW w:w="6379" w:type="dxa"/>
          </w:tcPr>
          <w:p w:rsidR="00657E60" w:rsidRPr="007D133E" w:rsidRDefault="00657E60" w:rsidP="00657E60">
            <w:pPr>
              <w:jc w:val="both"/>
              <w:rPr>
                <w:rFonts w:ascii="Times New Roman" w:hAnsi="Times New Roman" w:cs="Times New Roman"/>
                <w:color w:val="000000" w:themeColor="text1"/>
                <w:sz w:val="22"/>
                <w:szCs w:val="22"/>
              </w:rPr>
            </w:pPr>
            <w:r w:rsidRPr="00190648">
              <w:rPr>
                <w:rFonts w:ascii="Times New Roman" w:hAnsi="Times New Roman" w:cs="Times New Roman"/>
                <w:color w:val="000000" w:themeColor="text1"/>
                <w:sz w:val="22"/>
                <w:szCs w:val="22"/>
              </w:rPr>
              <w:t xml:space="preserve">С момента размещения извещения о проведении открытого конкурса в электронной форме </w:t>
            </w:r>
            <w:r w:rsidRPr="007D133E">
              <w:rPr>
                <w:rFonts w:ascii="Times New Roman" w:hAnsi="Times New Roman" w:cs="Times New Roman"/>
                <w:sz w:val="22"/>
                <w:szCs w:val="22"/>
              </w:rPr>
              <w:t>по 1</w:t>
            </w:r>
            <w:r>
              <w:rPr>
                <w:rFonts w:ascii="Times New Roman" w:hAnsi="Times New Roman" w:cs="Times New Roman"/>
                <w:sz w:val="22"/>
                <w:szCs w:val="22"/>
              </w:rPr>
              <w:t>4</w:t>
            </w:r>
            <w:r w:rsidRPr="007D133E">
              <w:rPr>
                <w:rFonts w:ascii="Times New Roman" w:hAnsi="Times New Roman" w:cs="Times New Roman"/>
                <w:sz w:val="22"/>
                <w:szCs w:val="22"/>
              </w:rPr>
              <w:t>.0</w:t>
            </w:r>
            <w:r>
              <w:rPr>
                <w:rFonts w:ascii="Times New Roman" w:hAnsi="Times New Roman" w:cs="Times New Roman"/>
                <w:sz w:val="22"/>
                <w:szCs w:val="22"/>
              </w:rPr>
              <w:t>5</w:t>
            </w:r>
            <w:r w:rsidRPr="007D133E">
              <w:rPr>
                <w:rFonts w:ascii="Times New Roman" w:hAnsi="Times New Roman" w:cs="Times New Roman"/>
                <w:sz w:val="22"/>
                <w:szCs w:val="22"/>
              </w:rPr>
              <w:t xml:space="preserve">.2020 г., при условии, что запрос поступил к заказчику не </w:t>
            </w:r>
            <w:proofErr w:type="gramStart"/>
            <w:r w:rsidRPr="007D133E">
              <w:rPr>
                <w:rFonts w:ascii="Times New Roman" w:hAnsi="Times New Roman" w:cs="Times New Roman"/>
                <w:sz w:val="22"/>
                <w:szCs w:val="22"/>
              </w:rPr>
              <w:t>позднее</w:t>
            </w:r>
            <w:proofErr w:type="gramEnd"/>
            <w:r w:rsidRPr="007D133E">
              <w:rPr>
                <w:rFonts w:ascii="Times New Roman" w:hAnsi="Times New Roman" w:cs="Times New Roman"/>
                <w:sz w:val="22"/>
                <w:szCs w:val="22"/>
              </w:rPr>
              <w:t xml:space="preserve"> чем за пять дней до даты окончания срока подачи заявок на участие в открытом конкурсе в электронной форме.</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24</w:t>
            </w:r>
          </w:p>
        </w:tc>
        <w:tc>
          <w:tcPr>
            <w:tcW w:w="2977" w:type="dxa"/>
          </w:tcPr>
          <w:p w:rsidR="00657E60" w:rsidRPr="00253A85" w:rsidRDefault="00657E60" w:rsidP="00657E60">
            <w:pPr>
              <w:rPr>
                <w:rFonts w:ascii="Times New Roman" w:hAnsi="Times New Roman" w:cs="Times New Roman"/>
                <w:color w:val="000000" w:themeColor="text1"/>
                <w:sz w:val="22"/>
                <w:szCs w:val="22"/>
              </w:rPr>
            </w:pPr>
            <w:bookmarkStart w:id="76" w:name="OLE_LINK115"/>
            <w:bookmarkStart w:id="77" w:name="OLE_LINK117"/>
            <w:r w:rsidRPr="00253A85">
              <w:rPr>
                <w:rFonts w:ascii="Times New Roman" w:hAnsi="Times New Roman" w:cs="Times New Roman"/>
                <w:color w:val="000000" w:themeColor="text1"/>
                <w:sz w:val="22"/>
                <w:szCs w:val="22"/>
              </w:rPr>
              <w:t>Дата  и время рассмотрения и оценки первых частей заявок на участие в открытом конкурсе в электронной форме</w:t>
            </w:r>
            <w:bookmarkEnd w:id="76"/>
            <w:bookmarkEnd w:id="77"/>
          </w:p>
        </w:tc>
        <w:tc>
          <w:tcPr>
            <w:tcW w:w="6379" w:type="dxa"/>
          </w:tcPr>
          <w:p w:rsidR="00657E60" w:rsidRPr="00190648" w:rsidRDefault="00657E60" w:rsidP="00657E60">
            <w:pPr>
              <w:rPr>
                <w:rFonts w:ascii="Times New Roman" w:hAnsi="Times New Roman" w:cs="Times New Roman"/>
                <w:color w:val="000000" w:themeColor="text1"/>
                <w:sz w:val="22"/>
                <w:szCs w:val="22"/>
              </w:rPr>
            </w:pPr>
            <w:bookmarkStart w:id="78" w:name="OLE_LINK113"/>
            <w:bookmarkStart w:id="79" w:name="OLE_LINK114"/>
            <w:r w:rsidRPr="00190648">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1</w:t>
            </w:r>
            <w:r w:rsidRPr="001213D2">
              <w:rPr>
                <w:rFonts w:ascii="Times New Roman" w:hAnsi="Times New Roman" w:cs="Times New Roman"/>
                <w:color w:val="000000" w:themeColor="text1"/>
                <w:sz w:val="22"/>
                <w:szCs w:val="22"/>
              </w:rPr>
              <w:t>5</w:t>
            </w:r>
            <w:r w:rsidRPr="00190648">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мая</w:t>
            </w:r>
            <w:r w:rsidRPr="00190648">
              <w:rPr>
                <w:rFonts w:ascii="Times New Roman" w:hAnsi="Times New Roman" w:cs="Times New Roman"/>
                <w:color w:val="000000" w:themeColor="text1"/>
                <w:sz w:val="22"/>
                <w:szCs w:val="22"/>
              </w:rPr>
              <w:t xml:space="preserve"> 20</w:t>
            </w:r>
            <w:r>
              <w:rPr>
                <w:rFonts w:ascii="Times New Roman" w:hAnsi="Times New Roman" w:cs="Times New Roman"/>
                <w:color w:val="000000" w:themeColor="text1"/>
                <w:sz w:val="22"/>
                <w:szCs w:val="22"/>
              </w:rPr>
              <w:t>20</w:t>
            </w:r>
            <w:r w:rsidRPr="00190648">
              <w:rPr>
                <w:rFonts w:ascii="Times New Roman" w:hAnsi="Times New Roman" w:cs="Times New Roman"/>
                <w:color w:val="000000" w:themeColor="text1"/>
                <w:sz w:val="22"/>
                <w:szCs w:val="22"/>
              </w:rPr>
              <w:t xml:space="preserve"> года в </w:t>
            </w:r>
            <w:r>
              <w:rPr>
                <w:rFonts w:ascii="Times New Roman" w:hAnsi="Times New Roman" w:cs="Times New Roman"/>
                <w:color w:val="000000" w:themeColor="text1"/>
                <w:sz w:val="22"/>
                <w:szCs w:val="22"/>
              </w:rPr>
              <w:t>13</w:t>
            </w:r>
            <w:r w:rsidRPr="00190648">
              <w:rPr>
                <w:rFonts w:ascii="Times New Roman" w:hAnsi="Times New Roman" w:cs="Times New Roman"/>
                <w:color w:val="000000" w:themeColor="text1"/>
                <w:sz w:val="22"/>
                <w:szCs w:val="22"/>
              </w:rPr>
              <w:t xml:space="preserve"> ч. 00 мин.</w:t>
            </w:r>
          </w:p>
          <w:p w:rsidR="00657E60" w:rsidRPr="00190648" w:rsidRDefault="00657E60" w:rsidP="00657E60">
            <w:pPr>
              <w:rPr>
                <w:rFonts w:ascii="Times New Roman" w:hAnsi="Times New Roman" w:cs="Times New Roman"/>
                <w:color w:val="000000" w:themeColor="text1"/>
                <w:sz w:val="22"/>
                <w:szCs w:val="22"/>
              </w:rPr>
            </w:pPr>
            <w:r w:rsidRPr="00190648">
              <w:rPr>
                <w:rFonts w:ascii="Times New Roman" w:hAnsi="Times New Roman" w:cs="Times New Roman"/>
                <w:color w:val="000000" w:themeColor="text1"/>
                <w:sz w:val="22"/>
                <w:szCs w:val="22"/>
              </w:rPr>
              <w:t>(время московское).</w:t>
            </w:r>
          </w:p>
          <w:bookmarkEnd w:id="78"/>
          <w:bookmarkEnd w:id="79"/>
          <w:p w:rsidR="00657E60" w:rsidRPr="00881CF3" w:rsidRDefault="00657E60" w:rsidP="00657E60">
            <w:pPr>
              <w:rPr>
                <w:rFonts w:ascii="Times New Roman" w:hAnsi="Times New Roman" w:cs="Times New Roman"/>
                <w:color w:val="000000" w:themeColor="text1"/>
                <w:sz w:val="22"/>
                <w:szCs w:val="22"/>
                <w:highlight w:val="yellow"/>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80" w:name="_Toc375898306"/>
            <w:bookmarkStart w:id="81" w:name="_Toc375898890"/>
            <w:bookmarkStart w:id="82" w:name="_Toc376103907"/>
            <w:bookmarkStart w:id="83" w:name="_Toc376104004"/>
            <w:bookmarkStart w:id="84" w:name="_Toc376104162"/>
            <w:bookmarkStart w:id="85" w:name="_Toc376104436"/>
            <w:bookmarkEnd w:id="80"/>
            <w:bookmarkEnd w:id="81"/>
            <w:bookmarkEnd w:id="82"/>
            <w:bookmarkEnd w:id="83"/>
            <w:bookmarkEnd w:id="84"/>
            <w:bookmarkEnd w:id="85"/>
            <w:r>
              <w:rPr>
                <w:rFonts w:ascii="Times New Roman" w:hAnsi="Times New Roman" w:cs="Times New Roman"/>
                <w:color w:val="000000" w:themeColor="text1"/>
                <w:sz w:val="22"/>
                <w:szCs w:val="22"/>
              </w:rPr>
              <w:t>25</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 xml:space="preserve">Дата подачи участниками открытого конкурса в электронной форме окончательных предложений </w:t>
            </w:r>
            <w:r w:rsidRPr="00253A85">
              <w:rPr>
                <w:rFonts w:ascii="Times New Roman" w:hAnsi="Times New Roman" w:cs="Times New Roman"/>
                <w:color w:val="000000" w:themeColor="text1"/>
                <w:sz w:val="22"/>
                <w:szCs w:val="22"/>
              </w:rPr>
              <w:lastRenderedPageBreak/>
              <w:t xml:space="preserve">о цене контракта </w:t>
            </w:r>
          </w:p>
        </w:tc>
        <w:tc>
          <w:tcPr>
            <w:tcW w:w="6379" w:type="dxa"/>
          </w:tcPr>
          <w:p w:rsidR="00657E60" w:rsidRPr="00190648" w:rsidRDefault="00657E60" w:rsidP="00657E60">
            <w:pPr>
              <w:rPr>
                <w:rFonts w:ascii="Times New Roman" w:hAnsi="Times New Roman" w:cs="Times New Roman"/>
                <w:color w:val="000000" w:themeColor="text1"/>
                <w:sz w:val="22"/>
                <w:szCs w:val="22"/>
              </w:rPr>
            </w:pPr>
            <w:r w:rsidRPr="00190648">
              <w:rPr>
                <w:rFonts w:ascii="Times New Roman" w:hAnsi="Times New Roman" w:cs="Times New Roman"/>
                <w:color w:val="000000" w:themeColor="text1"/>
                <w:sz w:val="22"/>
                <w:szCs w:val="22"/>
              </w:rPr>
              <w:lastRenderedPageBreak/>
              <w:t>«</w:t>
            </w:r>
            <w:r>
              <w:rPr>
                <w:rFonts w:ascii="Times New Roman" w:hAnsi="Times New Roman" w:cs="Times New Roman"/>
                <w:color w:val="000000" w:themeColor="text1"/>
                <w:sz w:val="22"/>
                <w:szCs w:val="22"/>
                <w:lang w:val="en-US"/>
              </w:rPr>
              <w:t>19</w:t>
            </w:r>
            <w:r w:rsidRPr="0019064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 xml:space="preserve">мая </w:t>
            </w:r>
            <w:r w:rsidRPr="00190648">
              <w:rPr>
                <w:rFonts w:ascii="Times New Roman" w:hAnsi="Times New Roman" w:cs="Times New Roman"/>
                <w:color w:val="000000" w:themeColor="text1"/>
                <w:sz w:val="22"/>
                <w:szCs w:val="22"/>
              </w:rPr>
              <w:t>20</w:t>
            </w:r>
            <w:r>
              <w:rPr>
                <w:rFonts w:ascii="Times New Roman" w:hAnsi="Times New Roman" w:cs="Times New Roman"/>
                <w:color w:val="000000" w:themeColor="text1"/>
                <w:sz w:val="22"/>
                <w:szCs w:val="22"/>
              </w:rPr>
              <w:t>20</w:t>
            </w:r>
            <w:r w:rsidRPr="00190648">
              <w:rPr>
                <w:rFonts w:ascii="Times New Roman" w:hAnsi="Times New Roman" w:cs="Times New Roman"/>
                <w:color w:val="000000" w:themeColor="text1"/>
                <w:sz w:val="22"/>
                <w:szCs w:val="22"/>
              </w:rPr>
              <w:t xml:space="preserve"> года</w:t>
            </w:r>
          </w:p>
          <w:p w:rsidR="00657E60" w:rsidRPr="00190648"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86" w:name="_Toc375898307"/>
            <w:bookmarkStart w:id="87" w:name="_Toc375898891"/>
            <w:bookmarkStart w:id="88" w:name="_Toc376103908"/>
            <w:bookmarkStart w:id="89" w:name="_Toc376104005"/>
            <w:bookmarkStart w:id="90" w:name="_Toc376104163"/>
            <w:bookmarkStart w:id="91" w:name="_Toc376104437"/>
            <w:bookmarkEnd w:id="86"/>
            <w:bookmarkEnd w:id="87"/>
            <w:bookmarkEnd w:id="88"/>
            <w:bookmarkEnd w:id="89"/>
            <w:bookmarkEnd w:id="90"/>
            <w:bookmarkEnd w:id="91"/>
            <w:r>
              <w:rPr>
                <w:rFonts w:ascii="Times New Roman" w:hAnsi="Times New Roman" w:cs="Times New Roman"/>
                <w:color w:val="000000" w:themeColor="text1"/>
                <w:sz w:val="22"/>
                <w:szCs w:val="22"/>
              </w:rPr>
              <w:lastRenderedPageBreak/>
              <w:t>26</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Дата  и время рассмотрения и оценки вторых частей заявок на участие в открытом конкурсе в электронной форме.</w:t>
            </w:r>
          </w:p>
        </w:tc>
        <w:tc>
          <w:tcPr>
            <w:tcW w:w="6379" w:type="dxa"/>
          </w:tcPr>
          <w:p w:rsidR="00657E60" w:rsidRPr="00190648" w:rsidRDefault="00657E60" w:rsidP="00657E60">
            <w:pPr>
              <w:rPr>
                <w:rFonts w:ascii="Times New Roman" w:hAnsi="Times New Roman" w:cs="Times New Roman"/>
                <w:color w:val="000000" w:themeColor="text1"/>
                <w:sz w:val="22"/>
                <w:szCs w:val="22"/>
              </w:rPr>
            </w:pPr>
            <w:r w:rsidRPr="00190648">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2</w:t>
            </w:r>
            <w:r w:rsidRPr="004817C9">
              <w:rPr>
                <w:rFonts w:ascii="Times New Roman" w:hAnsi="Times New Roman" w:cs="Times New Roman"/>
                <w:color w:val="000000" w:themeColor="text1"/>
                <w:sz w:val="22"/>
                <w:szCs w:val="22"/>
              </w:rPr>
              <w:t>0</w:t>
            </w:r>
            <w:r w:rsidRPr="00190648">
              <w:rPr>
                <w:rFonts w:ascii="Times New Roman" w:hAnsi="Times New Roman" w:cs="Times New Roman"/>
                <w:color w:val="000000" w:themeColor="text1"/>
                <w:sz w:val="22"/>
                <w:szCs w:val="22"/>
              </w:rPr>
              <w:t xml:space="preserve">» </w:t>
            </w:r>
            <w:r>
              <w:rPr>
                <w:rFonts w:ascii="Times New Roman" w:hAnsi="Times New Roman" w:cs="Times New Roman"/>
                <w:color w:val="000000" w:themeColor="text1"/>
                <w:sz w:val="22"/>
                <w:szCs w:val="22"/>
              </w:rPr>
              <w:t>мая</w:t>
            </w:r>
            <w:r w:rsidRPr="00190648">
              <w:rPr>
                <w:rFonts w:ascii="Times New Roman" w:hAnsi="Times New Roman" w:cs="Times New Roman"/>
                <w:color w:val="000000" w:themeColor="text1"/>
                <w:sz w:val="22"/>
                <w:szCs w:val="22"/>
              </w:rPr>
              <w:t xml:space="preserve"> 20</w:t>
            </w:r>
            <w:r>
              <w:rPr>
                <w:rFonts w:ascii="Times New Roman" w:hAnsi="Times New Roman" w:cs="Times New Roman"/>
                <w:color w:val="000000" w:themeColor="text1"/>
                <w:sz w:val="22"/>
                <w:szCs w:val="22"/>
              </w:rPr>
              <w:t>20</w:t>
            </w:r>
            <w:r w:rsidRPr="00190648">
              <w:rPr>
                <w:rFonts w:ascii="Times New Roman" w:hAnsi="Times New Roman" w:cs="Times New Roman"/>
                <w:color w:val="000000" w:themeColor="text1"/>
                <w:sz w:val="22"/>
                <w:szCs w:val="22"/>
              </w:rPr>
              <w:t xml:space="preserve"> года в </w:t>
            </w:r>
            <w:r>
              <w:rPr>
                <w:rFonts w:ascii="Times New Roman" w:hAnsi="Times New Roman" w:cs="Times New Roman"/>
                <w:color w:val="000000" w:themeColor="text1"/>
                <w:sz w:val="22"/>
                <w:szCs w:val="22"/>
              </w:rPr>
              <w:t>13</w:t>
            </w:r>
            <w:r w:rsidRPr="00190648">
              <w:rPr>
                <w:rFonts w:ascii="Times New Roman" w:hAnsi="Times New Roman" w:cs="Times New Roman"/>
                <w:color w:val="000000" w:themeColor="text1"/>
                <w:sz w:val="22"/>
                <w:szCs w:val="22"/>
              </w:rPr>
              <w:t xml:space="preserve"> ч. 00 мин.</w:t>
            </w:r>
          </w:p>
          <w:p w:rsidR="00657E60" w:rsidRPr="002A4757"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(время московское).</w:t>
            </w:r>
          </w:p>
        </w:tc>
      </w:tr>
      <w:tr w:rsidR="00657E60" w:rsidRPr="00881CF3" w:rsidTr="00657E60">
        <w:trPr>
          <w:trHeight w:val="20"/>
        </w:trPr>
        <w:tc>
          <w:tcPr>
            <w:tcW w:w="993" w:type="dxa"/>
          </w:tcPr>
          <w:p w:rsidR="00657E60"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27</w:t>
            </w:r>
          </w:p>
        </w:tc>
        <w:tc>
          <w:tcPr>
            <w:tcW w:w="2977" w:type="dxa"/>
          </w:tcPr>
          <w:p w:rsidR="00657E60" w:rsidRPr="002A4757"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Срок заключения договора</w:t>
            </w:r>
          </w:p>
        </w:tc>
        <w:tc>
          <w:tcPr>
            <w:tcW w:w="6379" w:type="dxa"/>
          </w:tcPr>
          <w:p w:rsidR="00657E60" w:rsidRPr="002A4757" w:rsidRDefault="00657E60" w:rsidP="00657E60">
            <w:pPr>
              <w:jc w:val="both"/>
              <w:rPr>
                <w:rFonts w:ascii="Times New Roman" w:hAnsi="Times New Roman" w:cs="Times New Roman"/>
                <w:sz w:val="22"/>
                <w:szCs w:val="22"/>
              </w:rPr>
            </w:pPr>
            <w:r w:rsidRPr="002A4757">
              <w:rPr>
                <w:rFonts w:ascii="Times New Roman" w:hAnsi="Times New Roman" w:cs="Times New Roman"/>
                <w:sz w:val="22"/>
                <w:szCs w:val="22"/>
              </w:rPr>
              <w:t>Срок заключения договора определяется на основании части 9 статьи 83.2 Закона о закупках</w:t>
            </w:r>
          </w:p>
          <w:p w:rsidR="00657E60" w:rsidRPr="00190648" w:rsidRDefault="00657E60" w:rsidP="00657E60">
            <w:pPr>
              <w:rPr>
                <w:rFonts w:ascii="Times New Roman" w:hAnsi="Times New Roman" w:cs="Times New Roman"/>
                <w:color w:val="000000" w:themeColor="text1"/>
                <w:sz w:val="22"/>
                <w:szCs w:val="22"/>
              </w:rPr>
            </w:pPr>
            <w:r w:rsidRPr="002A4757">
              <w:rPr>
                <w:rFonts w:ascii="Times New Roman" w:hAnsi="Times New Roman" w:cs="Times New Roman"/>
                <w:sz w:val="22"/>
                <w:szCs w:val="22"/>
              </w:rPr>
              <w:t xml:space="preserve">Договор может быть заключен не ранее чем через десять дней </w:t>
            </w:r>
            <w:proofErr w:type="gramStart"/>
            <w:r w:rsidRPr="002A4757">
              <w:rPr>
                <w:rFonts w:ascii="Times New Roman" w:hAnsi="Times New Roman" w:cs="Times New Roman"/>
                <w:sz w:val="22"/>
                <w:szCs w:val="22"/>
              </w:rPr>
              <w:t>с даты размещения</w:t>
            </w:r>
            <w:proofErr w:type="gramEnd"/>
            <w:r w:rsidRPr="002A4757">
              <w:rPr>
                <w:rFonts w:ascii="Times New Roman" w:hAnsi="Times New Roman" w:cs="Times New Roman"/>
                <w:sz w:val="22"/>
                <w:szCs w:val="22"/>
              </w:rPr>
              <w:t xml:space="preserve"> в единой информационной системе протокола </w:t>
            </w:r>
            <w:r w:rsidRPr="002A4757">
              <w:rPr>
                <w:rFonts w:ascii="Times New Roman" w:hAnsi="Times New Roman" w:cs="Times New Roman"/>
                <w:bCs/>
                <w:sz w:val="22"/>
                <w:szCs w:val="22"/>
              </w:rPr>
              <w:t>подведения итогов открытого конкурса в электронной форме</w:t>
            </w:r>
            <w:r w:rsidRPr="002A4757">
              <w:rPr>
                <w:rFonts w:ascii="Times New Roman" w:hAnsi="Times New Roman" w:cs="Times New Roman"/>
                <w:sz w:val="22"/>
                <w:szCs w:val="22"/>
              </w:rPr>
              <w:t xml:space="preserve"> или протокола о признании победителя </w:t>
            </w:r>
            <w:r w:rsidRPr="002A4757">
              <w:rPr>
                <w:rFonts w:ascii="Times New Roman" w:hAnsi="Times New Roman" w:cs="Times New Roman"/>
                <w:bCs/>
                <w:sz w:val="22"/>
                <w:szCs w:val="22"/>
              </w:rPr>
              <w:t>открытого конкурса в электронной форме</w:t>
            </w:r>
            <w:r w:rsidRPr="002A4757">
              <w:rPr>
                <w:rFonts w:ascii="Times New Roman" w:hAnsi="Times New Roman" w:cs="Times New Roman"/>
                <w:sz w:val="22"/>
                <w:szCs w:val="22"/>
              </w:rPr>
              <w:t xml:space="preserve"> уклонившимся от заключения контракта.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92" w:name="_Toc376103909"/>
            <w:bookmarkStart w:id="93" w:name="_Toc376104006"/>
            <w:bookmarkStart w:id="94" w:name="_Toc376104164"/>
            <w:bookmarkStart w:id="95" w:name="_Toc376104438"/>
            <w:bookmarkEnd w:id="92"/>
            <w:bookmarkEnd w:id="93"/>
            <w:bookmarkEnd w:id="94"/>
            <w:bookmarkEnd w:id="95"/>
            <w:r>
              <w:rPr>
                <w:rFonts w:ascii="Times New Roman" w:hAnsi="Times New Roman" w:cs="Times New Roman"/>
                <w:color w:val="000000" w:themeColor="text1"/>
                <w:sz w:val="22"/>
                <w:szCs w:val="22"/>
              </w:rPr>
              <w:t>28</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253A85">
              <w:rPr>
                <w:rFonts w:ascii="Times New Roman" w:hAnsi="Times New Roman" w:cs="Times New Roman"/>
                <w:color w:val="000000" w:themeColor="text1"/>
                <w:sz w:val="22"/>
                <w:szCs w:val="22"/>
              </w:rPr>
              <w:t>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Законом № 44-ФЗ</w:t>
            </w:r>
          </w:p>
        </w:tc>
        <w:tc>
          <w:tcPr>
            <w:tcW w:w="6379" w:type="dxa"/>
          </w:tcPr>
          <w:p w:rsidR="00657E60" w:rsidRPr="00EC546A" w:rsidRDefault="00657E60" w:rsidP="00657E60">
            <w:pPr>
              <w:pStyle w:val="7"/>
              <w:shd w:val="clear" w:color="auto" w:fill="auto"/>
              <w:tabs>
                <w:tab w:val="left" w:pos="1070"/>
              </w:tabs>
              <w:spacing w:before="0" w:line="240" w:lineRule="auto"/>
              <w:jc w:val="both"/>
              <w:rPr>
                <w:color w:val="000000" w:themeColor="text1"/>
                <w:sz w:val="22"/>
                <w:szCs w:val="22"/>
              </w:rPr>
            </w:pPr>
            <w:r w:rsidRPr="00EC546A">
              <w:rPr>
                <w:color w:val="000000" w:themeColor="text1"/>
                <w:sz w:val="22"/>
                <w:szCs w:val="22"/>
              </w:rPr>
              <w:t xml:space="preserve">Критерии оценки заявок на участие в открытом конкурсе в электронной форме прилагаются отдельно. </w:t>
            </w:r>
          </w:p>
          <w:p w:rsidR="00657E60" w:rsidRPr="00190648" w:rsidRDefault="00657E60" w:rsidP="00657E60">
            <w:pPr>
              <w:rPr>
                <w:rFonts w:ascii="Times New Roman" w:hAnsi="Times New Roman" w:cs="Times New Roman"/>
                <w:color w:val="000000" w:themeColor="text1"/>
                <w:sz w:val="22"/>
                <w:szCs w:val="22"/>
              </w:rPr>
            </w:pPr>
            <w:r w:rsidRPr="00EC546A">
              <w:rPr>
                <w:rFonts w:ascii="Times New Roman" w:hAnsi="Times New Roman" w:cs="Times New Roman"/>
                <w:color w:val="000000" w:themeColor="text1"/>
                <w:sz w:val="22"/>
                <w:szCs w:val="22"/>
              </w:rPr>
              <w:t xml:space="preserve">В соответствии с частью </w:t>
            </w:r>
            <w:r>
              <w:rPr>
                <w:rFonts w:ascii="Times New Roman" w:hAnsi="Times New Roman" w:cs="Times New Roman"/>
                <w:color w:val="000000" w:themeColor="text1"/>
                <w:sz w:val="22"/>
                <w:szCs w:val="22"/>
                <w:lang w:val="en-US"/>
              </w:rPr>
              <w:t>II</w:t>
            </w:r>
            <w:r w:rsidRPr="00EC546A">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lang w:val="en-US"/>
              </w:rPr>
              <w:t>I</w:t>
            </w:r>
            <w:r w:rsidRPr="00EC546A">
              <w:rPr>
                <w:rFonts w:ascii="Times New Roman" w:hAnsi="Times New Roman" w:cs="Times New Roman"/>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конкурсной документации.</w:t>
            </w:r>
          </w:p>
        </w:tc>
      </w:tr>
      <w:tr w:rsidR="00657E60" w:rsidRPr="00881CF3" w:rsidTr="00657E60">
        <w:trPr>
          <w:trHeight w:val="20"/>
        </w:trPr>
        <w:tc>
          <w:tcPr>
            <w:tcW w:w="993" w:type="dxa"/>
          </w:tcPr>
          <w:p w:rsidR="00657E60" w:rsidRPr="00E67D7C" w:rsidRDefault="00657E60" w:rsidP="00657E60">
            <w:pPr>
              <w:jc w:val="right"/>
              <w:rPr>
                <w:rFonts w:ascii="Times New Roman" w:hAnsi="Times New Roman" w:cs="Times New Roman"/>
                <w:color w:val="000000" w:themeColor="text1"/>
                <w:sz w:val="22"/>
                <w:szCs w:val="22"/>
                <w:lang w:val="en-US"/>
              </w:rPr>
            </w:pPr>
            <w:bookmarkStart w:id="96" w:name="_Toc376103910"/>
            <w:bookmarkStart w:id="97" w:name="_Toc376104007"/>
            <w:bookmarkStart w:id="98" w:name="_Toc376104165"/>
            <w:bookmarkStart w:id="99" w:name="_Toc376104439"/>
            <w:bookmarkEnd w:id="96"/>
            <w:bookmarkEnd w:id="97"/>
            <w:bookmarkEnd w:id="98"/>
            <w:bookmarkEnd w:id="99"/>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lang w:val="en-US"/>
              </w:rPr>
              <w:t>9</w:t>
            </w:r>
          </w:p>
        </w:tc>
        <w:tc>
          <w:tcPr>
            <w:tcW w:w="2977" w:type="dxa"/>
          </w:tcPr>
          <w:p w:rsidR="00657E60" w:rsidRPr="00253A8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Размер</w:t>
            </w:r>
            <w:r>
              <w:rPr>
                <w:rFonts w:ascii="Times New Roman" w:hAnsi="Times New Roman" w:cs="Times New Roman"/>
                <w:color w:val="000000" w:themeColor="text1"/>
                <w:sz w:val="22"/>
                <w:szCs w:val="22"/>
              </w:rPr>
              <w:t xml:space="preserve"> и условия</w:t>
            </w:r>
            <w:r w:rsidRPr="00DB4925">
              <w:rPr>
                <w:rFonts w:ascii="Times New Roman" w:hAnsi="Times New Roman" w:cs="Times New Roman"/>
                <w:color w:val="000000" w:themeColor="text1"/>
                <w:sz w:val="22"/>
                <w:szCs w:val="22"/>
              </w:rPr>
              <w:t xml:space="preserve"> обеспечения заявок на участие в открытом конкурсе в электронной форме</w:t>
            </w:r>
          </w:p>
        </w:tc>
        <w:tc>
          <w:tcPr>
            <w:tcW w:w="6379" w:type="dxa"/>
          </w:tcPr>
          <w:p w:rsidR="00657E60" w:rsidRPr="004817C9" w:rsidRDefault="00657E60" w:rsidP="00657E60">
            <w:pPr>
              <w:autoSpaceDE w:val="0"/>
              <w:autoSpaceDN w:val="0"/>
              <w:adjustRightInd w:val="0"/>
              <w:jc w:val="both"/>
              <w:rPr>
                <w:rFonts w:ascii="Times New Roman" w:hAnsi="Times New Roman" w:cs="Times New Roman"/>
                <w:sz w:val="22"/>
                <w:szCs w:val="22"/>
              </w:rPr>
            </w:pPr>
            <w:bookmarkStart w:id="100" w:name="_Hlk4686758"/>
            <w:r w:rsidRPr="004817C9">
              <w:rPr>
                <w:rFonts w:ascii="Times New Roman" w:hAnsi="Times New Roman" w:cs="Times New Roman"/>
                <w:sz w:val="22"/>
                <w:szCs w:val="22"/>
              </w:rPr>
              <w:t>Не требуется</w:t>
            </w:r>
          </w:p>
          <w:p w:rsidR="00657E60" w:rsidRPr="00190648" w:rsidRDefault="00657E60" w:rsidP="00657E60">
            <w:pPr>
              <w:rPr>
                <w:rFonts w:ascii="Times New Roman" w:hAnsi="Times New Roman" w:cs="Times New Roman"/>
                <w:i/>
                <w:color w:val="000000" w:themeColor="text1"/>
                <w:sz w:val="22"/>
                <w:szCs w:val="22"/>
              </w:rPr>
            </w:pPr>
            <w:r w:rsidRPr="004817C9">
              <w:rPr>
                <w:rFonts w:ascii="Times New Roman" w:hAnsi="Times New Roman" w:cs="Times New Roman"/>
                <w:sz w:val="22"/>
                <w:szCs w:val="22"/>
              </w:rPr>
              <w:t>В соответствии с п. 4. ст. 5 Федерального закона от 30.12.2008 №307-ФЗ «Об аудиторской деятельности».</w:t>
            </w:r>
            <w:bookmarkEnd w:id="100"/>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30</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Размер обеспечения исполнения контракта, срок и порядок предоставления указанного обеспечения, требования к обеспечению исполнения контракта</w:t>
            </w:r>
            <w:r w:rsidRPr="00DB4925">
              <w:rPr>
                <w:rStyle w:val="ae"/>
                <w:color w:val="000000" w:themeColor="text1"/>
                <w:sz w:val="22"/>
                <w:szCs w:val="22"/>
              </w:rPr>
              <w:footnoteReference w:id="4"/>
            </w:r>
          </w:p>
          <w:p w:rsidR="00657E60" w:rsidRPr="00253A85" w:rsidRDefault="00657E60" w:rsidP="00657E60">
            <w:pPr>
              <w:rPr>
                <w:rFonts w:ascii="Times New Roman" w:hAnsi="Times New Roman" w:cs="Times New Roman"/>
                <w:color w:val="000000" w:themeColor="text1"/>
                <w:sz w:val="22"/>
                <w:szCs w:val="22"/>
              </w:rPr>
            </w:pPr>
          </w:p>
        </w:tc>
        <w:tc>
          <w:tcPr>
            <w:tcW w:w="6379" w:type="dxa"/>
          </w:tcPr>
          <w:p w:rsidR="00657E60" w:rsidRPr="00DB4925" w:rsidRDefault="00657E60" w:rsidP="00657E60">
            <w:pPr>
              <w:keepLines/>
              <w:widowControl w:val="0"/>
              <w:suppressLineNumbers/>
              <w:suppressAutoHyphens/>
              <w:autoSpaceDE w:val="0"/>
              <w:autoSpaceDN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 Сумма обеспечения исполнения контракта предусмотрена в следующем размере: </w:t>
            </w:r>
          </w:p>
          <w:p w:rsidR="00657E60" w:rsidRPr="00DB4925" w:rsidRDefault="00657E60" w:rsidP="00657E60">
            <w:pPr>
              <w:keepLines/>
              <w:widowControl w:val="0"/>
              <w:suppressLineNumbers/>
              <w:suppressAutoHyphens/>
              <w:autoSpaceDE w:val="0"/>
              <w:autoSpaceDN w:val="0"/>
              <w:ind w:firstLine="709"/>
              <w:jc w:val="both"/>
              <w:rPr>
                <w:rFonts w:ascii="Times New Roman" w:hAnsi="Times New Roman" w:cs="Times New Roman"/>
                <w:color w:val="000000" w:themeColor="text1"/>
                <w:sz w:val="22"/>
                <w:szCs w:val="22"/>
              </w:rPr>
            </w:pPr>
            <w:r>
              <w:rPr>
                <w:rFonts w:ascii="Times New Roman" w:hAnsi="Times New Roman" w:cs="Times New Roman"/>
                <w:b/>
                <w:i/>
                <w:color w:val="000000" w:themeColor="text1"/>
                <w:sz w:val="22"/>
                <w:szCs w:val="22"/>
              </w:rPr>
              <w:t>5</w:t>
            </w:r>
            <w:r w:rsidRPr="00DB4925">
              <w:rPr>
                <w:rFonts w:ascii="Times New Roman" w:hAnsi="Times New Roman" w:cs="Times New Roman"/>
                <w:b/>
                <w:i/>
                <w:color w:val="000000" w:themeColor="text1"/>
                <w:sz w:val="22"/>
                <w:szCs w:val="22"/>
              </w:rPr>
              <w:t xml:space="preserve"> %</w:t>
            </w:r>
            <w:r w:rsidRPr="00DB4925">
              <w:rPr>
                <w:rFonts w:ascii="Times New Roman" w:hAnsi="Times New Roman" w:cs="Times New Roman"/>
                <w:color w:val="000000" w:themeColor="text1"/>
                <w:sz w:val="22"/>
                <w:szCs w:val="22"/>
              </w:rPr>
              <w:t xml:space="preserve"> от начальной (максимальной) цены контракта, что составляет: </w:t>
            </w:r>
            <w:r w:rsidRPr="00E51946">
              <w:rPr>
                <w:rFonts w:ascii="Times New Roman" w:hAnsi="Times New Roman" w:cs="Times New Roman"/>
                <w:b/>
                <w:i/>
                <w:color w:val="000000" w:themeColor="text1"/>
                <w:sz w:val="22"/>
                <w:szCs w:val="22"/>
              </w:rPr>
              <w:t>3</w:t>
            </w:r>
            <w:r>
              <w:rPr>
                <w:rFonts w:ascii="Times New Roman" w:hAnsi="Times New Roman" w:cs="Times New Roman"/>
                <w:b/>
                <w:i/>
                <w:color w:val="000000" w:themeColor="text1"/>
                <w:sz w:val="22"/>
                <w:szCs w:val="22"/>
              </w:rPr>
              <w:t> 000,00 руб.</w:t>
            </w:r>
            <w:r w:rsidRPr="00DB4925">
              <w:rPr>
                <w:rFonts w:ascii="Times New Roman" w:hAnsi="Times New Roman" w:cs="Times New Roman"/>
                <w:b/>
                <w:i/>
                <w:color w:val="000000" w:themeColor="text1"/>
                <w:sz w:val="22"/>
                <w:szCs w:val="22"/>
              </w:rPr>
              <w:t>,</w:t>
            </w:r>
            <w:r w:rsidRPr="00DB4925">
              <w:rPr>
                <w:rFonts w:ascii="Times New Roman" w:hAnsi="Times New Roman" w:cs="Times New Roman"/>
                <w:color w:val="000000" w:themeColor="text1"/>
                <w:sz w:val="22"/>
                <w:szCs w:val="22"/>
              </w:rPr>
              <w:t xml:space="preserve"> НДС не облагается. </w:t>
            </w:r>
          </w:p>
          <w:p w:rsidR="00657E60" w:rsidRPr="00DB4925" w:rsidRDefault="00657E60" w:rsidP="00657E60">
            <w:pPr>
              <w:pStyle w:val="af7"/>
              <w:numPr>
                <w:ilvl w:val="0"/>
                <w:numId w:val="6"/>
              </w:numPr>
              <w:autoSpaceDE w:val="0"/>
              <w:autoSpaceDN w:val="0"/>
              <w:adjustRightInd w:val="0"/>
              <w:ind w:left="0" w:firstLine="709"/>
              <w:jc w:val="both"/>
              <w:rPr>
                <w:color w:val="000000" w:themeColor="text1"/>
                <w:sz w:val="22"/>
                <w:szCs w:val="22"/>
              </w:rPr>
            </w:pPr>
            <w:proofErr w:type="gramStart"/>
            <w:r w:rsidRPr="00DB4925">
              <w:rPr>
                <w:color w:val="000000" w:themeColor="text1"/>
                <w:sz w:val="22"/>
                <w:szCs w:val="22"/>
              </w:rPr>
              <w:t>Если при проведении открытого  конкурса в электронной форме начальная (максимальная) цена контракта составляет более чем 15 (пятнадцать) миллионов рублей и участником закупки, с которым заключается контракт, предложена цена контракта, которая на 25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1,5 (полтора) раза размер</w:t>
            </w:r>
            <w:proofErr w:type="gramEnd"/>
            <w:r w:rsidRPr="00DB4925">
              <w:rPr>
                <w:color w:val="000000" w:themeColor="text1"/>
                <w:sz w:val="22"/>
                <w:szCs w:val="22"/>
              </w:rPr>
              <w:t xml:space="preserve"> обеспечения исполнения контракта, </w:t>
            </w:r>
            <w:proofErr w:type="gramStart"/>
            <w:r w:rsidRPr="00DB4925">
              <w:rPr>
                <w:color w:val="000000" w:themeColor="text1"/>
                <w:sz w:val="22"/>
                <w:szCs w:val="22"/>
              </w:rPr>
              <w:t>указанный</w:t>
            </w:r>
            <w:proofErr w:type="gramEnd"/>
            <w:r w:rsidRPr="00DB4925">
              <w:rPr>
                <w:color w:val="000000" w:themeColor="text1"/>
                <w:sz w:val="22"/>
                <w:szCs w:val="22"/>
              </w:rPr>
              <w:t xml:space="preserve"> в документации, но не менее чем в размере аванса (если контрактом предусмотрена выплата аванса).</w:t>
            </w:r>
          </w:p>
          <w:p w:rsidR="00657E60" w:rsidRPr="00DB4925" w:rsidRDefault="00657E60" w:rsidP="00657E60">
            <w:pPr>
              <w:pStyle w:val="af7"/>
              <w:numPr>
                <w:ilvl w:val="0"/>
                <w:numId w:val="6"/>
              </w:numPr>
              <w:autoSpaceDE w:val="0"/>
              <w:autoSpaceDN w:val="0"/>
              <w:adjustRightInd w:val="0"/>
              <w:ind w:left="0" w:firstLine="709"/>
              <w:jc w:val="both"/>
              <w:rPr>
                <w:color w:val="000000" w:themeColor="text1"/>
                <w:sz w:val="22"/>
                <w:szCs w:val="22"/>
              </w:rPr>
            </w:pPr>
            <w:proofErr w:type="gramStart"/>
            <w:r w:rsidRPr="00DB4925">
              <w:rPr>
                <w:color w:val="000000" w:themeColor="text1"/>
                <w:sz w:val="22"/>
                <w:szCs w:val="22"/>
              </w:rPr>
              <w:t xml:space="preserve">Если при проведении открытого конкурса в электронной форме начальная (максимальная) цена контракта составляет 15 (пятнадцать) миллионов рублей и менее и участником закупки, с которым заключается контракт, предложена цена контракта, которая на 25 (двадцать пять) и более процентов ниже начальной (максимальной) цены контракта, контракт заключается только после предоставления таким </w:t>
            </w:r>
            <w:r w:rsidRPr="00DB4925">
              <w:rPr>
                <w:color w:val="000000" w:themeColor="text1"/>
                <w:sz w:val="22"/>
                <w:szCs w:val="22"/>
              </w:rPr>
              <w:lastRenderedPageBreak/>
              <w:t>участником обеспечения исполнения контракта в размере, указанном в</w:t>
            </w:r>
            <w:r>
              <w:rPr>
                <w:color w:val="000000" w:themeColor="text1"/>
                <w:sz w:val="22"/>
                <w:szCs w:val="22"/>
              </w:rPr>
              <w:t xml:space="preserve"> настоящем</w:t>
            </w:r>
            <w:r w:rsidRPr="00DB4925">
              <w:rPr>
                <w:color w:val="000000" w:themeColor="text1"/>
                <w:sz w:val="22"/>
                <w:szCs w:val="22"/>
              </w:rPr>
              <w:t xml:space="preserve"> пункт</w:t>
            </w:r>
            <w:r>
              <w:rPr>
                <w:color w:val="000000" w:themeColor="text1"/>
                <w:sz w:val="22"/>
                <w:szCs w:val="22"/>
              </w:rPr>
              <w:t>е</w:t>
            </w:r>
            <w:r w:rsidRPr="00DB4925">
              <w:rPr>
                <w:color w:val="000000" w:themeColor="text1"/>
                <w:sz w:val="22"/>
                <w:szCs w:val="22"/>
              </w:rPr>
              <w:t>, или информации</w:t>
            </w:r>
            <w:proofErr w:type="gramEnd"/>
            <w:r w:rsidRPr="00DB4925">
              <w:rPr>
                <w:color w:val="000000" w:themeColor="text1"/>
                <w:sz w:val="22"/>
                <w:szCs w:val="22"/>
              </w:rPr>
              <w:t xml:space="preserve">, подтверждающей добросовестность такого участника на дату подачи заявки в соответствии с </w:t>
            </w:r>
            <w:hyperlink r:id="rId14" w:history="1">
              <w:r w:rsidRPr="00DB4925">
                <w:rPr>
                  <w:color w:val="000000" w:themeColor="text1"/>
                  <w:sz w:val="22"/>
                  <w:szCs w:val="22"/>
                </w:rPr>
                <w:t>подпунктом</w:t>
              </w:r>
            </w:hyperlink>
            <w:r w:rsidRPr="00DB4925">
              <w:rPr>
                <w:color w:val="000000" w:themeColor="text1"/>
                <w:sz w:val="22"/>
                <w:szCs w:val="22"/>
              </w:rPr>
              <w:t xml:space="preserve"> 3 настоящего пункта.</w:t>
            </w:r>
          </w:p>
          <w:p w:rsidR="00657E60" w:rsidRPr="00A70F9B" w:rsidRDefault="00657E60" w:rsidP="00657E60">
            <w:pPr>
              <w:pStyle w:val="af7"/>
              <w:keepLines/>
              <w:widowControl w:val="0"/>
              <w:numPr>
                <w:ilvl w:val="0"/>
                <w:numId w:val="6"/>
              </w:numPr>
              <w:suppressLineNumbers/>
              <w:suppressAutoHyphens/>
              <w:autoSpaceDE w:val="0"/>
              <w:autoSpaceDN w:val="0"/>
              <w:ind w:left="-64" w:firstLine="709"/>
              <w:jc w:val="both"/>
              <w:rPr>
                <w:color w:val="000000" w:themeColor="text1"/>
                <w:sz w:val="22"/>
                <w:szCs w:val="22"/>
              </w:rPr>
            </w:pPr>
            <w:r w:rsidRPr="00DB4925">
              <w:rPr>
                <w:color w:val="000000" w:themeColor="text1"/>
                <w:sz w:val="22"/>
                <w:szCs w:val="22"/>
              </w:rPr>
              <w:t xml:space="preserve"> </w:t>
            </w:r>
            <w:proofErr w:type="gramStart"/>
            <w:r w:rsidRPr="00DB4925">
              <w:rPr>
                <w:color w:val="000000" w:themeColor="text1"/>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1 (одного) года до даты подачи заявки на участие в открытом конкурсе в электронной форме 3 (трех) и более контрактов (при этом все контракты должны быть исполнены без применения к такому участнику неустоек (штрафов, пеней), либо в течение двух</w:t>
            </w:r>
            <w:proofErr w:type="gramEnd"/>
            <w:r w:rsidRPr="00DB4925">
              <w:rPr>
                <w:color w:val="000000" w:themeColor="text1"/>
                <w:sz w:val="22"/>
                <w:szCs w:val="22"/>
              </w:rPr>
              <w:t xml:space="preserve"> </w:t>
            </w:r>
            <w:proofErr w:type="gramStart"/>
            <w:r w:rsidRPr="00DB4925">
              <w:rPr>
                <w:color w:val="000000" w:themeColor="text1"/>
                <w:sz w:val="22"/>
                <w:szCs w:val="22"/>
              </w:rPr>
              <w:t>лет до даты подачи заявки на участие в открытом конкурсе в электронной форме четырех и более контрактов (при этом не менее чем 75 (семьдесят пять) процентов контрактов должны быть исполнены без применения к такому участнику неустоек (штрафов, пеней), либо в течение 3 (трех) лет до даты подачи заявки на участие в открытом  конкурсе в электронной форме 3 (трех) и более</w:t>
            </w:r>
            <w:proofErr w:type="gramEnd"/>
            <w:r w:rsidRPr="00DB4925">
              <w:rPr>
                <w:color w:val="000000" w:themeColor="text1"/>
                <w:sz w:val="22"/>
                <w:szCs w:val="22"/>
              </w:rPr>
              <w:t xml:space="preserve"> </w:t>
            </w:r>
            <w:proofErr w:type="gramStart"/>
            <w:r w:rsidRPr="00DB4925">
              <w:rPr>
                <w:color w:val="000000" w:themeColor="text1"/>
                <w:sz w:val="22"/>
                <w:szCs w:val="22"/>
              </w:rPr>
              <w:t>контрактов (при этом все контракты должны быть исполнены без применения к такому участнику неустоек (штрафов, пеней).</w:t>
            </w:r>
            <w:proofErr w:type="gramEnd"/>
            <w:r w:rsidRPr="00DB4925">
              <w:rPr>
                <w:color w:val="000000" w:themeColor="text1"/>
                <w:sz w:val="22"/>
                <w:szCs w:val="22"/>
              </w:rPr>
              <w:t xml:space="preserve"> В этих случаях цена одного из контрактов должна составлять не менее чем 20 (двадцать) процентов цены, по которой участником закупки предложено заключить контракт в соответствии с </w:t>
            </w:r>
            <w:r>
              <w:rPr>
                <w:color w:val="000000" w:themeColor="text1"/>
                <w:sz w:val="22"/>
                <w:szCs w:val="22"/>
              </w:rPr>
              <w:t>подпунктом 2 настоящего пункта.</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01" w:name="_Toc375898308"/>
            <w:bookmarkStart w:id="102" w:name="_Toc375898892"/>
            <w:bookmarkStart w:id="103" w:name="_Toc376103911"/>
            <w:bookmarkStart w:id="104" w:name="_Toc376104008"/>
            <w:bookmarkStart w:id="105" w:name="_Toc376104166"/>
            <w:bookmarkStart w:id="106" w:name="_Toc376104440"/>
            <w:bookmarkStart w:id="107" w:name="_Toc375898309"/>
            <w:bookmarkStart w:id="108" w:name="_Toc375898893"/>
            <w:bookmarkStart w:id="109" w:name="_Toc375898310"/>
            <w:bookmarkStart w:id="110" w:name="_Toc375898894"/>
            <w:bookmarkStart w:id="111" w:name="_Toc376103913"/>
            <w:bookmarkStart w:id="112" w:name="_Toc376104010"/>
            <w:bookmarkStart w:id="113" w:name="_Toc376104168"/>
            <w:bookmarkStart w:id="114" w:name="_Toc376104442"/>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imes New Roman" w:hAnsi="Times New Roman" w:cs="Times New Roman"/>
                <w:color w:val="000000" w:themeColor="text1"/>
                <w:sz w:val="22"/>
                <w:szCs w:val="22"/>
              </w:rPr>
              <w:lastRenderedPageBreak/>
              <w:t>31</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Реквизиты счета для перечисления денежных сре</w:t>
            </w:r>
            <w:proofErr w:type="gramStart"/>
            <w:r w:rsidRPr="00DB4925">
              <w:rPr>
                <w:rFonts w:ascii="Times New Roman" w:hAnsi="Times New Roman" w:cs="Times New Roman"/>
                <w:color w:val="000000" w:themeColor="text1"/>
                <w:sz w:val="22"/>
                <w:szCs w:val="22"/>
              </w:rPr>
              <w:t>дств в к</w:t>
            </w:r>
            <w:proofErr w:type="gramEnd"/>
            <w:r w:rsidRPr="00DB4925">
              <w:rPr>
                <w:rFonts w:ascii="Times New Roman" w:hAnsi="Times New Roman" w:cs="Times New Roman"/>
                <w:color w:val="000000" w:themeColor="text1"/>
                <w:sz w:val="22"/>
                <w:szCs w:val="22"/>
              </w:rPr>
              <w:t>ачестве обеспечения исполнения контракта, реквизиты для оформления банковской гарантии в качестве обеспечения исполнения контракта</w:t>
            </w:r>
          </w:p>
        </w:tc>
        <w:tc>
          <w:tcPr>
            <w:tcW w:w="6379" w:type="dxa"/>
          </w:tcPr>
          <w:p w:rsidR="00657E60" w:rsidRPr="00773388" w:rsidRDefault="00657E60" w:rsidP="00657E60">
            <w:pPr>
              <w:jc w:val="both"/>
              <w:rPr>
                <w:rFonts w:ascii="Times New Roman" w:hAnsi="Times New Roman" w:cs="Times New Roman"/>
              </w:rPr>
            </w:pPr>
            <w:r w:rsidRPr="00773388">
              <w:rPr>
                <w:rFonts w:ascii="Times New Roman" w:hAnsi="Times New Roman" w:cs="Times New Roman"/>
              </w:rPr>
              <w:t>Реквизиты:</w:t>
            </w:r>
          </w:p>
          <w:p w:rsidR="00657E60" w:rsidRPr="001A2215" w:rsidRDefault="00657E60" w:rsidP="00657E60">
            <w:pPr>
              <w:rPr>
                <w:rFonts w:ascii="Times New Roman" w:eastAsia="Times New Roman" w:hAnsi="Times New Roman" w:cs="Times New Roman"/>
                <w:color w:val="auto"/>
              </w:rPr>
            </w:pPr>
            <w:proofErr w:type="spellStart"/>
            <w:proofErr w:type="gramStart"/>
            <w:r w:rsidRPr="001A2215">
              <w:rPr>
                <w:rFonts w:ascii="Times New Roman" w:eastAsia="Times New Roman" w:hAnsi="Times New Roman" w:cs="Times New Roman"/>
                <w:color w:val="auto"/>
              </w:rPr>
              <w:t>р</w:t>
            </w:r>
            <w:proofErr w:type="spellEnd"/>
            <w:proofErr w:type="gramEnd"/>
            <w:r w:rsidRPr="001A2215">
              <w:rPr>
                <w:rFonts w:ascii="Times New Roman" w:eastAsia="Times New Roman" w:hAnsi="Times New Roman" w:cs="Times New Roman"/>
                <w:color w:val="auto"/>
              </w:rPr>
              <w:t xml:space="preserve">/с № 40602810953000000001 </w:t>
            </w:r>
          </w:p>
          <w:p w:rsidR="00657E60" w:rsidRPr="001A2215" w:rsidRDefault="00657E60" w:rsidP="00657E60">
            <w:pPr>
              <w:rPr>
                <w:rFonts w:ascii="Times New Roman" w:eastAsia="Times New Roman" w:hAnsi="Times New Roman" w:cs="Times New Roman"/>
                <w:color w:val="auto"/>
              </w:rPr>
            </w:pPr>
            <w:r w:rsidRPr="001A2215">
              <w:rPr>
                <w:rFonts w:ascii="Times New Roman" w:eastAsia="Times New Roman" w:hAnsi="Times New Roman" w:cs="Times New Roman"/>
                <w:color w:val="auto"/>
              </w:rPr>
              <w:t xml:space="preserve">Рязанское отделение №8606 ПАО Сбербанк </w:t>
            </w:r>
          </w:p>
          <w:p w:rsidR="00657E60" w:rsidRPr="001A2215" w:rsidRDefault="00657E60" w:rsidP="00657E60">
            <w:pPr>
              <w:rPr>
                <w:rFonts w:ascii="Times New Roman" w:eastAsia="Times New Roman" w:hAnsi="Times New Roman" w:cs="Times New Roman"/>
                <w:color w:val="auto"/>
              </w:rPr>
            </w:pPr>
            <w:r w:rsidRPr="001A2215">
              <w:rPr>
                <w:rFonts w:ascii="Times New Roman" w:eastAsia="Times New Roman" w:hAnsi="Times New Roman" w:cs="Times New Roman"/>
                <w:color w:val="auto"/>
              </w:rPr>
              <w:t>к/с 30101810500000000614</w:t>
            </w:r>
          </w:p>
          <w:p w:rsidR="00657E60" w:rsidRPr="001A2215" w:rsidRDefault="00657E60" w:rsidP="00657E60">
            <w:pPr>
              <w:jc w:val="both"/>
              <w:rPr>
                <w:rFonts w:ascii="Times New Roman" w:eastAsia="Times New Roman" w:hAnsi="Times New Roman" w:cs="Times New Roman"/>
                <w:color w:val="auto"/>
                <w:sz w:val="22"/>
                <w:szCs w:val="22"/>
              </w:rPr>
            </w:pPr>
            <w:r w:rsidRPr="001A2215">
              <w:rPr>
                <w:rFonts w:ascii="Times New Roman" w:eastAsia="Times New Roman" w:hAnsi="Times New Roman" w:cs="Times New Roman"/>
                <w:color w:val="auto"/>
              </w:rPr>
              <w:t xml:space="preserve"> БИК 046126614 </w:t>
            </w:r>
            <w:r w:rsidRPr="001A2215">
              <w:rPr>
                <w:rFonts w:ascii="Times New Roman" w:eastAsia="Times New Roman" w:hAnsi="Times New Roman" w:cs="Times New Roman"/>
                <w:color w:val="auto"/>
                <w:sz w:val="22"/>
                <w:szCs w:val="22"/>
              </w:rPr>
              <w:t xml:space="preserve">ИНН 6234008479 КПП 623401001 </w:t>
            </w:r>
          </w:p>
          <w:p w:rsidR="00657E60" w:rsidRDefault="00657E60" w:rsidP="00657E60">
            <w:pPr>
              <w:jc w:val="both"/>
              <w:rPr>
                <w:rFonts w:ascii="Times New Roman" w:eastAsia="Times New Roman" w:hAnsi="Times New Roman" w:cs="Times New Roman"/>
                <w:color w:val="auto"/>
                <w:sz w:val="22"/>
                <w:szCs w:val="22"/>
              </w:rPr>
            </w:pPr>
            <w:r w:rsidRPr="001A2215">
              <w:rPr>
                <w:rFonts w:ascii="Times New Roman" w:eastAsia="Times New Roman" w:hAnsi="Times New Roman" w:cs="Times New Roman"/>
                <w:color w:val="auto"/>
                <w:sz w:val="22"/>
                <w:szCs w:val="22"/>
              </w:rPr>
              <w:t>ОГРН 1046209018085</w:t>
            </w:r>
          </w:p>
          <w:p w:rsidR="00657E60" w:rsidRPr="00773388" w:rsidRDefault="00657E60" w:rsidP="00657E60">
            <w:pPr>
              <w:jc w:val="both"/>
              <w:rPr>
                <w:rFonts w:ascii="Times New Roman" w:hAnsi="Times New Roman" w:cs="Times New Roman"/>
              </w:rPr>
            </w:pPr>
            <w:r w:rsidRPr="00773388">
              <w:rPr>
                <w:rFonts w:ascii="Times New Roman" w:hAnsi="Times New Roman" w:cs="Times New Roman"/>
              </w:rPr>
              <w:t xml:space="preserve">Получатель: </w:t>
            </w:r>
            <w:r>
              <w:rPr>
                <w:rFonts w:ascii="Times New Roman" w:hAnsi="Times New Roman" w:cs="Times New Roman"/>
              </w:rPr>
              <w:t xml:space="preserve">Акционерное общество </w:t>
            </w:r>
            <w:r w:rsidRPr="00773388">
              <w:rPr>
                <w:rFonts w:ascii="Times New Roman" w:hAnsi="Times New Roman" w:cs="Times New Roman"/>
              </w:rPr>
              <w:t>«</w:t>
            </w:r>
            <w:r>
              <w:rPr>
                <w:rFonts w:ascii="Times New Roman" w:hAnsi="Times New Roman" w:cs="Times New Roman"/>
              </w:rPr>
              <w:t>Рязанская ипотечная корпорация</w:t>
            </w:r>
            <w:r w:rsidRPr="00773388">
              <w:rPr>
                <w:rFonts w:ascii="Times New Roman" w:hAnsi="Times New Roman" w:cs="Times New Roman"/>
              </w:rPr>
              <w:t>»</w:t>
            </w:r>
          </w:p>
          <w:p w:rsidR="00657E60" w:rsidRPr="00DB4925" w:rsidRDefault="00657E60" w:rsidP="00657E60">
            <w:pPr>
              <w:jc w:val="both"/>
              <w:rPr>
                <w:rFonts w:ascii="Times New Roman" w:hAnsi="Times New Roman" w:cs="Times New Roman"/>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15" w:name="_Toc375898311"/>
            <w:bookmarkStart w:id="116" w:name="_Toc375898895"/>
            <w:bookmarkStart w:id="117" w:name="_Toc376103914"/>
            <w:bookmarkStart w:id="118" w:name="_Toc376104011"/>
            <w:bookmarkStart w:id="119" w:name="_Toc376104169"/>
            <w:bookmarkStart w:id="120" w:name="_Toc376104443"/>
            <w:bookmarkEnd w:id="115"/>
            <w:bookmarkEnd w:id="116"/>
            <w:bookmarkEnd w:id="117"/>
            <w:bookmarkEnd w:id="118"/>
            <w:bookmarkEnd w:id="119"/>
            <w:bookmarkEnd w:id="120"/>
            <w:r>
              <w:rPr>
                <w:rFonts w:ascii="Times New Roman" w:hAnsi="Times New Roman" w:cs="Times New Roman"/>
                <w:color w:val="000000" w:themeColor="text1"/>
                <w:sz w:val="22"/>
                <w:szCs w:val="22"/>
              </w:rPr>
              <w:t xml:space="preserve">               32</w:t>
            </w:r>
          </w:p>
        </w:tc>
        <w:tc>
          <w:tcPr>
            <w:tcW w:w="2977" w:type="dxa"/>
          </w:tcPr>
          <w:p w:rsidR="00657E60" w:rsidRPr="00DB4925" w:rsidRDefault="00657E60" w:rsidP="00657E60">
            <w:pPr>
              <w:rPr>
                <w:rFonts w:ascii="Times New Roman" w:hAnsi="Times New Roman" w:cs="Times New Roman"/>
                <w:color w:val="000000" w:themeColor="text1"/>
                <w:sz w:val="22"/>
                <w:szCs w:val="22"/>
              </w:rPr>
            </w:pPr>
            <w:bookmarkStart w:id="121" w:name="_Toc375898319"/>
            <w:bookmarkStart w:id="122" w:name="_Toc375898903"/>
            <w:bookmarkStart w:id="123" w:name="_Toc376103918"/>
            <w:bookmarkStart w:id="124" w:name="_Toc376104015"/>
            <w:bookmarkStart w:id="125" w:name="_Toc376104173"/>
            <w:bookmarkStart w:id="126" w:name="_Toc376104278"/>
            <w:bookmarkStart w:id="127" w:name="_Toc376104447"/>
            <w:r w:rsidRPr="00DB4925">
              <w:rPr>
                <w:rFonts w:ascii="Times New Roman" w:hAnsi="Times New Roman" w:cs="Times New Roman"/>
                <w:color w:val="000000" w:themeColor="text1"/>
                <w:sz w:val="22"/>
                <w:szCs w:val="22"/>
              </w:rPr>
              <w:t>Информация о банковском сопровождении контракта</w:t>
            </w:r>
            <w:bookmarkEnd w:id="121"/>
            <w:bookmarkEnd w:id="122"/>
            <w:bookmarkEnd w:id="123"/>
            <w:bookmarkEnd w:id="124"/>
            <w:bookmarkEnd w:id="125"/>
            <w:bookmarkEnd w:id="126"/>
            <w:bookmarkEnd w:id="127"/>
          </w:p>
        </w:tc>
        <w:tc>
          <w:tcPr>
            <w:tcW w:w="6379" w:type="dxa"/>
          </w:tcPr>
          <w:p w:rsidR="00657E60" w:rsidRPr="00DB4925" w:rsidRDefault="00657E60" w:rsidP="00657E60">
            <w:pPr>
              <w:autoSpaceDE w:val="0"/>
              <w:autoSpaceDN w:val="0"/>
              <w:adjustRightInd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Не предусмотрено</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28" w:name="_Toc375898312"/>
            <w:bookmarkStart w:id="129" w:name="_Toc375898896"/>
            <w:bookmarkStart w:id="130" w:name="_Toc375898313"/>
            <w:bookmarkStart w:id="131" w:name="_Toc375898897"/>
            <w:bookmarkStart w:id="132" w:name="_Toc375898314"/>
            <w:bookmarkStart w:id="133" w:name="_Toc375898898"/>
            <w:bookmarkStart w:id="134" w:name="_Toc375898316"/>
            <w:bookmarkStart w:id="135" w:name="_Toc375898900"/>
            <w:bookmarkStart w:id="136" w:name="_Toc376103915"/>
            <w:bookmarkStart w:id="137" w:name="_Toc376104012"/>
            <w:bookmarkStart w:id="138" w:name="_Toc376104170"/>
            <w:bookmarkStart w:id="139" w:name="_Toc376104444"/>
            <w:bookmarkEnd w:id="128"/>
            <w:bookmarkEnd w:id="129"/>
            <w:bookmarkEnd w:id="130"/>
            <w:bookmarkEnd w:id="131"/>
            <w:bookmarkEnd w:id="132"/>
            <w:bookmarkEnd w:id="133"/>
            <w:bookmarkEnd w:id="134"/>
            <w:bookmarkEnd w:id="135"/>
            <w:bookmarkEnd w:id="136"/>
            <w:bookmarkEnd w:id="137"/>
            <w:bookmarkEnd w:id="138"/>
            <w:bookmarkEnd w:id="139"/>
            <w:r>
              <w:rPr>
                <w:rFonts w:ascii="Times New Roman" w:hAnsi="Times New Roman" w:cs="Times New Roman"/>
                <w:color w:val="000000" w:themeColor="text1"/>
                <w:sz w:val="22"/>
                <w:szCs w:val="22"/>
              </w:rPr>
              <w:t>33</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Возможность Заказчика изменить условия контракта в соответствии с Законом № 44-ФЗ</w:t>
            </w:r>
          </w:p>
        </w:tc>
        <w:tc>
          <w:tcPr>
            <w:tcW w:w="6379" w:type="dxa"/>
          </w:tcPr>
          <w:p w:rsidR="00657E60" w:rsidRPr="00DB4925" w:rsidRDefault="00657E60" w:rsidP="00657E60">
            <w:pPr>
              <w:jc w:val="both"/>
              <w:rPr>
                <w:rFonts w:ascii="Times New Roman" w:hAnsi="Times New Roman" w:cs="Times New Roman"/>
                <w:color w:val="000000" w:themeColor="text1"/>
                <w:sz w:val="22"/>
                <w:szCs w:val="22"/>
              </w:rPr>
            </w:pPr>
            <w:proofErr w:type="gramStart"/>
            <w:r w:rsidRPr="00DB4925">
              <w:rPr>
                <w:rFonts w:ascii="Times New Roman" w:hAnsi="Times New Roman" w:cs="Times New Roman"/>
                <w:sz w:val="22"/>
                <w:szCs w:val="22"/>
              </w:rPr>
              <w:t>Предусмотрена</w:t>
            </w:r>
            <w:proofErr w:type="gramEnd"/>
            <w:r w:rsidRPr="00DB4925">
              <w:rPr>
                <w:rFonts w:ascii="Times New Roman" w:hAnsi="Times New Roman" w:cs="Times New Roman"/>
                <w:sz w:val="22"/>
                <w:szCs w:val="22"/>
              </w:rPr>
              <w:t xml:space="preserve">  в соответствии со ст. 95 Закона  № 44-ФЗ.</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40" w:name="_Toc375898317"/>
            <w:bookmarkStart w:id="141" w:name="_Toc375898901"/>
            <w:bookmarkStart w:id="142" w:name="_Toc376103916"/>
            <w:bookmarkStart w:id="143" w:name="_Toc376104013"/>
            <w:bookmarkStart w:id="144" w:name="_Toc376104171"/>
            <w:bookmarkStart w:id="145" w:name="_Toc376104445"/>
            <w:bookmarkEnd w:id="140"/>
            <w:bookmarkEnd w:id="141"/>
            <w:bookmarkEnd w:id="142"/>
            <w:bookmarkEnd w:id="143"/>
            <w:bookmarkEnd w:id="144"/>
            <w:bookmarkEnd w:id="145"/>
            <w:r>
              <w:rPr>
                <w:rFonts w:ascii="Times New Roman" w:hAnsi="Times New Roman" w:cs="Times New Roman"/>
                <w:color w:val="000000" w:themeColor="text1"/>
                <w:sz w:val="22"/>
                <w:szCs w:val="22"/>
              </w:rPr>
              <w:t>34</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auto"/>
                <w:sz w:val="22"/>
                <w:szCs w:val="22"/>
              </w:rPr>
              <w:t xml:space="preserve">Право заказчика при заключении контракта по согласованию с участником закупки,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6379" w:type="dxa"/>
          </w:tcPr>
          <w:p w:rsidR="00657E60" w:rsidRPr="007E6DCD" w:rsidRDefault="00657E60" w:rsidP="00657E60">
            <w:pP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нет</w:t>
            </w: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46" w:name="_Toc375898318"/>
            <w:bookmarkStart w:id="147" w:name="_Toc375898902"/>
            <w:bookmarkStart w:id="148" w:name="_Toc376103917"/>
            <w:bookmarkStart w:id="149" w:name="_Toc376104014"/>
            <w:bookmarkStart w:id="150" w:name="_Toc376104172"/>
            <w:bookmarkStart w:id="151" w:name="_Toc376104446"/>
            <w:bookmarkEnd w:id="146"/>
            <w:bookmarkEnd w:id="147"/>
            <w:bookmarkEnd w:id="148"/>
            <w:bookmarkEnd w:id="149"/>
            <w:bookmarkEnd w:id="150"/>
            <w:bookmarkEnd w:id="151"/>
            <w:r>
              <w:rPr>
                <w:rFonts w:ascii="Times New Roman" w:hAnsi="Times New Roman" w:cs="Times New Roman"/>
                <w:color w:val="000000" w:themeColor="text1"/>
                <w:sz w:val="22"/>
                <w:szCs w:val="22"/>
              </w:rPr>
              <w:t>35</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Информация о контрактной службе, контрактном </w:t>
            </w:r>
            <w:r w:rsidRPr="00DB4925">
              <w:rPr>
                <w:rFonts w:ascii="Times New Roman" w:hAnsi="Times New Roman" w:cs="Times New Roman"/>
                <w:color w:val="000000" w:themeColor="text1"/>
                <w:sz w:val="22"/>
                <w:szCs w:val="22"/>
              </w:rPr>
              <w:lastRenderedPageBreak/>
              <w:t xml:space="preserve">управляющем, </w:t>
            </w:r>
            <w:proofErr w:type="gramStart"/>
            <w:r w:rsidRPr="00DB4925">
              <w:rPr>
                <w:rFonts w:ascii="Times New Roman" w:hAnsi="Times New Roman" w:cs="Times New Roman"/>
                <w:color w:val="000000" w:themeColor="text1"/>
                <w:sz w:val="22"/>
                <w:szCs w:val="22"/>
              </w:rPr>
              <w:t>ответственных</w:t>
            </w:r>
            <w:proofErr w:type="gramEnd"/>
            <w:r w:rsidRPr="00DB4925">
              <w:rPr>
                <w:rFonts w:ascii="Times New Roman" w:hAnsi="Times New Roman" w:cs="Times New Roman"/>
                <w:color w:val="000000" w:themeColor="text1"/>
                <w:sz w:val="22"/>
                <w:szCs w:val="22"/>
              </w:rPr>
              <w:t xml:space="preserve"> за заключение контракта</w:t>
            </w:r>
          </w:p>
        </w:tc>
        <w:tc>
          <w:tcPr>
            <w:tcW w:w="6379" w:type="dxa"/>
          </w:tcPr>
          <w:p w:rsidR="00657E60" w:rsidRDefault="00657E60" w:rsidP="00657E60">
            <w:pPr>
              <w:tabs>
                <w:tab w:val="left" w:pos="709"/>
              </w:tabs>
              <w:autoSpaceDE w:val="0"/>
              <w:autoSpaceDN w:val="0"/>
              <w:adjustRightInd w:val="0"/>
              <w:jc w:val="both"/>
              <w:rPr>
                <w:rFonts w:ascii="Times New Roman" w:hAnsi="Times New Roman" w:cs="Times New Roman"/>
                <w:sz w:val="22"/>
                <w:szCs w:val="22"/>
              </w:rPr>
            </w:pPr>
            <w:proofErr w:type="spellStart"/>
            <w:r>
              <w:rPr>
                <w:rFonts w:ascii="Times New Roman" w:hAnsi="Times New Roman" w:cs="Times New Roman"/>
                <w:sz w:val="22"/>
                <w:szCs w:val="22"/>
              </w:rPr>
              <w:lastRenderedPageBreak/>
              <w:t>Одинцева</w:t>
            </w:r>
            <w:proofErr w:type="spellEnd"/>
            <w:r>
              <w:rPr>
                <w:rFonts w:ascii="Times New Roman" w:hAnsi="Times New Roman" w:cs="Times New Roman"/>
                <w:sz w:val="22"/>
                <w:szCs w:val="22"/>
              </w:rPr>
              <w:t xml:space="preserve"> Елена Юрьевна</w:t>
            </w:r>
            <w:r w:rsidRPr="00DB4925">
              <w:rPr>
                <w:rFonts w:ascii="Times New Roman" w:hAnsi="Times New Roman" w:cs="Times New Roman"/>
                <w:sz w:val="22"/>
                <w:szCs w:val="22"/>
              </w:rPr>
              <w:t xml:space="preserve"> –  </w:t>
            </w:r>
            <w:r>
              <w:rPr>
                <w:rFonts w:ascii="Times New Roman" w:hAnsi="Times New Roman" w:cs="Times New Roman"/>
                <w:sz w:val="22"/>
                <w:szCs w:val="22"/>
              </w:rPr>
              <w:t>главный бухгалтер</w:t>
            </w:r>
            <w:r w:rsidRPr="00DB4925">
              <w:rPr>
                <w:rFonts w:ascii="Times New Roman" w:hAnsi="Times New Roman" w:cs="Times New Roman"/>
                <w:sz w:val="22"/>
                <w:szCs w:val="22"/>
              </w:rPr>
              <w:t xml:space="preserve">, </w:t>
            </w:r>
            <w:r>
              <w:rPr>
                <w:rFonts w:ascii="Times New Roman" w:hAnsi="Times New Roman" w:cs="Times New Roman"/>
                <w:sz w:val="22"/>
                <w:szCs w:val="22"/>
              </w:rPr>
              <w:t xml:space="preserve">8(4912)258-358 (105), </w:t>
            </w:r>
            <w:proofErr w:type="spellStart"/>
            <w:r>
              <w:rPr>
                <w:rFonts w:ascii="Times New Roman" w:hAnsi="Times New Roman" w:cs="Times New Roman"/>
                <w:lang w:val="en-US"/>
              </w:rPr>
              <w:t>rik</w:t>
            </w:r>
            <w:proofErr w:type="spellEnd"/>
            <w:r w:rsidRPr="001A2215">
              <w:rPr>
                <w:rFonts w:ascii="Times New Roman" w:hAnsi="Times New Roman" w:cs="Times New Roman"/>
              </w:rPr>
              <w:t>_</w:t>
            </w:r>
            <w:proofErr w:type="spellStart"/>
            <w:r>
              <w:rPr>
                <w:rFonts w:ascii="Times New Roman" w:hAnsi="Times New Roman" w:cs="Times New Roman"/>
                <w:lang w:val="en-US"/>
              </w:rPr>
              <w:t>ipoteka</w:t>
            </w:r>
            <w:proofErr w:type="spellEnd"/>
            <w:r w:rsidRPr="00744C8C">
              <w:rPr>
                <w:rFonts w:ascii="Times New Roman" w:hAnsi="Times New Roman" w:cs="Times New Roman"/>
              </w:rPr>
              <w:t>@</w:t>
            </w:r>
            <w:proofErr w:type="spellStart"/>
            <w:r w:rsidRPr="00744C8C">
              <w:rPr>
                <w:rFonts w:ascii="Times New Roman" w:hAnsi="Times New Roman" w:cs="Times New Roman"/>
              </w:rPr>
              <w:t>mail.ru</w:t>
            </w:r>
            <w:proofErr w:type="spellEnd"/>
          </w:p>
          <w:p w:rsidR="00657E60" w:rsidRPr="00DB4925" w:rsidRDefault="00657E60" w:rsidP="00657E60">
            <w:pPr>
              <w:tabs>
                <w:tab w:val="left" w:pos="709"/>
              </w:tabs>
              <w:autoSpaceDE w:val="0"/>
              <w:autoSpaceDN w:val="0"/>
              <w:adjustRightInd w:val="0"/>
              <w:jc w:val="both"/>
              <w:rPr>
                <w:rFonts w:ascii="Times New Roman" w:hAnsi="Times New Roman" w:cs="Times New Roman"/>
                <w:i/>
                <w:color w:val="000000" w:themeColor="text1"/>
                <w:sz w:val="22"/>
                <w:szCs w:val="22"/>
              </w:rPr>
            </w:pPr>
          </w:p>
        </w:tc>
      </w:tr>
      <w:tr w:rsidR="00657E60" w:rsidRPr="00881CF3" w:rsidTr="00657E60">
        <w:trPr>
          <w:trHeight w:val="20"/>
        </w:trPr>
        <w:tc>
          <w:tcPr>
            <w:tcW w:w="993" w:type="dxa"/>
          </w:tcPr>
          <w:p w:rsidR="00657E60" w:rsidRPr="0093638A" w:rsidRDefault="00657E60" w:rsidP="00657E60">
            <w:pPr>
              <w:jc w:val="right"/>
              <w:rPr>
                <w:rFonts w:ascii="Times New Roman" w:hAnsi="Times New Roman" w:cs="Times New Roman"/>
                <w:color w:val="000000" w:themeColor="text1"/>
                <w:sz w:val="22"/>
                <w:szCs w:val="22"/>
              </w:rPr>
            </w:pPr>
            <w:bookmarkStart w:id="152" w:name="_Toc375898320"/>
            <w:bookmarkStart w:id="153" w:name="_Toc375898904"/>
            <w:bookmarkStart w:id="154" w:name="_Toc376103919"/>
            <w:bookmarkStart w:id="155" w:name="_Toc376104016"/>
            <w:bookmarkStart w:id="156" w:name="_Toc376104174"/>
            <w:bookmarkStart w:id="157" w:name="_Toc376104448"/>
            <w:bookmarkEnd w:id="152"/>
            <w:bookmarkEnd w:id="153"/>
            <w:bookmarkEnd w:id="154"/>
            <w:bookmarkEnd w:id="155"/>
            <w:bookmarkEnd w:id="156"/>
            <w:bookmarkEnd w:id="157"/>
            <w:r>
              <w:rPr>
                <w:rFonts w:ascii="Times New Roman" w:hAnsi="Times New Roman" w:cs="Times New Roman"/>
                <w:color w:val="000000" w:themeColor="text1"/>
                <w:sz w:val="22"/>
                <w:szCs w:val="22"/>
              </w:rPr>
              <w:lastRenderedPageBreak/>
              <w:t>36</w:t>
            </w:r>
          </w:p>
        </w:tc>
        <w:tc>
          <w:tcPr>
            <w:tcW w:w="2977" w:type="dxa"/>
          </w:tcPr>
          <w:p w:rsidR="00657E60" w:rsidRPr="00DB4925" w:rsidRDefault="00657E60" w:rsidP="00657E60">
            <w:pPr>
              <w:autoSpaceDE w:val="0"/>
              <w:autoSpaceDN w:val="0"/>
              <w:adjustRightInd w:val="0"/>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Возможность одностороннего отказа от исполнения контракта</w:t>
            </w:r>
          </w:p>
        </w:tc>
        <w:tc>
          <w:tcPr>
            <w:tcW w:w="6379" w:type="dxa"/>
          </w:tcPr>
          <w:p w:rsidR="00657E60" w:rsidRPr="00DB4925" w:rsidRDefault="00657E60" w:rsidP="00657E60">
            <w:pPr>
              <w:jc w:val="both"/>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 xml:space="preserve">Допускается в соответствии с положениями частей 8-25 статьи 95 Закона № 44-ФЗ </w:t>
            </w:r>
          </w:p>
        </w:tc>
      </w:tr>
      <w:tr w:rsidR="00657E60" w:rsidRPr="00881CF3" w:rsidTr="00657E60">
        <w:trPr>
          <w:trHeight w:val="20"/>
        </w:trPr>
        <w:tc>
          <w:tcPr>
            <w:tcW w:w="993" w:type="dxa"/>
            <w:tcBorders>
              <w:top w:val="single" w:sz="4" w:space="0" w:color="auto"/>
              <w:left w:val="single" w:sz="4" w:space="0" w:color="auto"/>
              <w:bottom w:val="single" w:sz="4" w:space="0" w:color="auto"/>
              <w:right w:val="single" w:sz="4" w:space="0" w:color="auto"/>
            </w:tcBorders>
          </w:tcPr>
          <w:p w:rsidR="00657E60" w:rsidRPr="0093638A" w:rsidRDefault="00657E60" w:rsidP="00657E60">
            <w:pPr>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37</w:t>
            </w:r>
          </w:p>
        </w:tc>
        <w:tc>
          <w:tcPr>
            <w:tcW w:w="2977" w:type="dxa"/>
          </w:tcPr>
          <w:p w:rsidR="00657E60" w:rsidRPr="00DB4925" w:rsidRDefault="00657E60" w:rsidP="00657E60">
            <w:pPr>
              <w:rPr>
                <w:rFonts w:ascii="Times New Roman" w:hAnsi="Times New Roman" w:cs="Times New Roman"/>
                <w:color w:val="000000" w:themeColor="text1"/>
                <w:sz w:val="22"/>
                <w:szCs w:val="22"/>
              </w:rPr>
            </w:pPr>
            <w:r w:rsidRPr="00DB4925">
              <w:rPr>
                <w:rFonts w:ascii="Times New Roman" w:hAnsi="Times New Roman" w:cs="Times New Roman"/>
                <w:color w:val="000000" w:themeColor="text1"/>
                <w:sz w:val="22"/>
                <w:szCs w:val="22"/>
              </w:rPr>
              <w:t>Право заключения контракта с несколькими участниками закупки</w:t>
            </w:r>
          </w:p>
        </w:tc>
        <w:tc>
          <w:tcPr>
            <w:tcW w:w="6379" w:type="dxa"/>
          </w:tcPr>
          <w:p w:rsidR="00657E60" w:rsidRPr="007E6DCD" w:rsidRDefault="00657E60" w:rsidP="00657E60">
            <w:pPr>
              <w:shd w:val="clear" w:color="auto" w:fill="F6F5F3"/>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Не предусмотрено</w:t>
            </w:r>
          </w:p>
        </w:tc>
      </w:tr>
    </w:tbl>
    <w:p w:rsidR="00657E60" w:rsidRDefault="00657E60" w:rsidP="00657E60">
      <w:pPr>
        <w:rPr>
          <w:rFonts w:ascii="Times New Roman" w:hAnsi="Times New Roman" w:cs="Times New Roman"/>
          <w:sz w:val="22"/>
          <w:szCs w:val="22"/>
        </w:rPr>
      </w:pPr>
      <w:bookmarkStart w:id="158" w:name="_Toc375898321"/>
      <w:bookmarkStart w:id="159" w:name="_Toc375898905"/>
      <w:bookmarkStart w:id="160" w:name="_Toc376103920"/>
      <w:bookmarkStart w:id="161" w:name="_Toc376104017"/>
      <w:bookmarkStart w:id="162" w:name="_Toc376104175"/>
      <w:bookmarkStart w:id="163" w:name="_Toc376104449"/>
      <w:bookmarkStart w:id="164" w:name="_Toc375898322"/>
      <w:bookmarkStart w:id="165" w:name="_Toc375898906"/>
      <w:bookmarkStart w:id="166" w:name="_Toc376103921"/>
      <w:bookmarkStart w:id="167" w:name="_Toc376104018"/>
      <w:bookmarkStart w:id="168" w:name="_Toc376104176"/>
      <w:bookmarkStart w:id="169" w:name="_Toc376104450"/>
      <w:bookmarkStart w:id="170" w:name="_Toc375898323"/>
      <w:bookmarkStart w:id="171" w:name="_Toc375898907"/>
      <w:bookmarkStart w:id="172" w:name="_Toc376103922"/>
      <w:bookmarkStart w:id="173" w:name="_Toc376104019"/>
      <w:bookmarkStart w:id="174" w:name="_Toc376104177"/>
      <w:bookmarkStart w:id="175" w:name="_Toc376104451"/>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657E60" w:rsidRDefault="00657E60" w:rsidP="00657E60">
      <w:pPr>
        <w:rPr>
          <w:rFonts w:ascii="Times New Roman" w:hAnsi="Times New Roman" w:cs="Times New Roman"/>
          <w:sz w:val="22"/>
          <w:szCs w:val="22"/>
        </w:rPr>
      </w:pPr>
    </w:p>
    <w:p w:rsidR="00657E60" w:rsidRPr="00DD0A80" w:rsidRDefault="00657E60" w:rsidP="00657E60">
      <w:pPr>
        <w:suppressLineNumbers/>
        <w:suppressAutoHyphens/>
        <w:jc w:val="center"/>
        <w:outlineLvl w:val="1"/>
        <w:rPr>
          <w:rStyle w:val="1a"/>
          <w:b w:val="0"/>
          <w:color w:val="auto"/>
          <w:sz w:val="22"/>
          <w:szCs w:val="22"/>
        </w:rPr>
      </w:pPr>
      <w:bookmarkStart w:id="176" w:name="_GoBack"/>
      <w:bookmarkStart w:id="177" w:name="_Toc375898326"/>
      <w:bookmarkStart w:id="178" w:name="_Toc375898910"/>
      <w:bookmarkStart w:id="179" w:name="_Toc383532359"/>
      <w:bookmarkStart w:id="180" w:name="_Toc445377522"/>
      <w:bookmarkEnd w:id="176"/>
      <w:r w:rsidRPr="00DD0A80">
        <w:rPr>
          <w:rFonts w:ascii="Times New Roman" w:hAnsi="Times New Roman" w:cs="Times New Roman"/>
          <w:b/>
          <w:color w:val="000000" w:themeColor="text1"/>
          <w:sz w:val="22"/>
          <w:szCs w:val="22"/>
          <w:lang w:val="en-US"/>
        </w:rPr>
        <w:t>II</w:t>
      </w:r>
      <w:r w:rsidRPr="00DD0A80">
        <w:rPr>
          <w:rFonts w:ascii="Times New Roman" w:hAnsi="Times New Roman" w:cs="Times New Roman"/>
          <w:b/>
          <w:color w:val="000000" w:themeColor="text1"/>
          <w:sz w:val="22"/>
          <w:szCs w:val="22"/>
        </w:rPr>
        <w:t>.</w:t>
      </w:r>
      <w:r w:rsidRPr="00DD0A80">
        <w:rPr>
          <w:rFonts w:ascii="Times New Roman" w:hAnsi="Times New Roman" w:cs="Times New Roman"/>
          <w:b/>
          <w:color w:val="000000" w:themeColor="text1"/>
          <w:sz w:val="22"/>
          <w:szCs w:val="22"/>
          <w:lang w:val="en-US"/>
        </w:rPr>
        <w:t>I</w:t>
      </w:r>
      <w:r w:rsidRPr="00DD0A80">
        <w:rPr>
          <w:rFonts w:ascii="Times New Roman" w:hAnsi="Times New Roman" w:cs="Times New Roman"/>
          <w:b/>
          <w:color w:val="000000" w:themeColor="text1"/>
          <w:sz w:val="22"/>
          <w:szCs w:val="22"/>
        </w:rPr>
        <w:t xml:space="preserve">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w:t>
      </w:r>
      <w:bookmarkEnd w:id="177"/>
      <w:bookmarkEnd w:id="178"/>
      <w:bookmarkEnd w:id="179"/>
      <w:bookmarkEnd w:id="180"/>
    </w:p>
    <w:p w:rsidR="00657E60" w:rsidRPr="00853553" w:rsidRDefault="00657E60" w:rsidP="00657E60">
      <w:pPr>
        <w:suppressLineNumbers/>
        <w:suppressAutoHyphens/>
        <w:rPr>
          <w:rFonts w:ascii="Times New Roman" w:hAnsi="Times New Roman" w:cs="Times New Roman"/>
          <w:sz w:val="22"/>
          <w:szCs w:val="22"/>
        </w:rPr>
      </w:pPr>
    </w:p>
    <w:p w:rsidR="00657E60" w:rsidRPr="00853553" w:rsidRDefault="00657E60" w:rsidP="00657E60">
      <w:pPr>
        <w:suppressLineNumbers/>
        <w:suppressAutoHyphens/>
        <w:ind w:left="-426" w:right="-143" w:firstLine="426"/>
        <w:jc w:val="both"/>
        <w:rPr>
          <w:rFonts w:ascii="Times New Roman" w:hAnsi="Times New Roman" w:cs="Times New Roman"/>
          <w:sz w:val="22"/>
          <w:szCs w:val="22"/>
        </w:rPr>
      </w:pPr>
      <w:bookmarkStart w:id="181" w:name="_Toc375898327"/>
      <w:bookmarkStart w:id="182" w:name="_Toc375898911"/>
      <w:bookmarkStart w:id="183" w:name="_Toc383532360"/>
      <w:r w:rsidRPr="00853553">
        <w:rPr>
          <w:rFonts w:ascii="Times New Roman" w:hAnsi="Times New Roman" w:cs="Times New Roman"/>
          <w:sz w:val="22"/>
          <w:szCs w:val="22"/>
        </w:rPr>
        <w:t>Оценка заявок производится в соответствии с Постановлением Правительства РФ от 28.11.2013 г.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bookmarkEnd w:id="181"/>
      <w:bookmarkEnd w:id="182"/>
      <w:bookmarkEnd w:id="183"/>
    </w:p>
    <w:p w:rsidR="00657E60"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При оценке заявок применяются следующие термины, установленные в Правилах: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rPr>
        <w:t>- «оценка»</w:t>
      </w:r>
      <w:r w:rsidRPr="00853553">
        <w:rPr>
          <w:rFonts w:ascii="Times New Roman" w:hAnsi="Times New Roman" w:cs="Times New Roman"/>
          <w:sz w:val="22"/>
          <w:szCs w:val="22"/>
        </w:rPr>
        <w:t xml:space="preserve"> - процесс выявления в соответствии с условиями определения поставщиков (подрядчиков, исполнителей) по критериям оценки и в порядке, установленном в конкурсной документации, лучших условий исполнения государственного контракта, указанных в заявках участников закупки, которые не были отклонены;</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«значимость критерия оценки»</w:t>
      </w:r>
      <w:r w:rsidRPr="00853553">
        <w:rPr>
          <w:rFonts w:ascii="Times New Roman" w:hAnsi="Times New Roman" w:cs="Times New Roman"/>
          <w:sz w:val="22"/>
          <w:szCs w:val="22"/>
        </w:rPr>
        <w:t xml:space="preserve"> - вес критерия оценки в совокупности критериев оценки, установленных в конкурсной документации, выраженный в процентах;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«коэффициент значимости критерия оценки»</w:t>
      </w:r>
      <w:r w:rsidRPr="00853553">
        <w:rPr>
          <w:rFonts w:ascii="Times New Roman" w:hAnsi="Times New Roman" w:cs="Times New Roman"/>
          <w:sz w:val="22"/>
          <w:szCs w:val="22"/>
        </w:rPr>
        <w:t xml:space="preserve"> - вес критерия оценки в совокупности критериев оценки, установленных в конкурсной документации, деленный на 100;</w:t>
      </w:r>
    </w:p>
    <w:p w:rsidR="00657E60"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r w:rsidRPr="00853553">
        <w:rPr>
          <w:rFonts w:ascii="Times New Roman" w:hAnsi="Times New Roman" w:cs="Times New Roman"/>
          <w:sz w:val="22"/>
          <w:szCs w:val="22"/>
        </w:rPr>
        <w:t>- </w:t>
      </w:r>
      <w:r w:rsidRPr="00853553">
        <w:rPr>
          <w:rFonts w:ascii="Times New Roman" w:hAnsi="Times New Roman" w:cs="Times New Roman"/>
          <w:b/>
          <w:bCs/>
          <w:sz w:val="22"/>
          <w:szCs w:val="22"/>
        </w:rPr>
        <w:t xml:space="preserve">«рейтинг заявки по критерию оценки» </w:t>
      </w:r>
      <w:r w:rsidRPr="00853553">
        <w:rPr>
          <w:rFonts w:ascii="Times New Roman" w:hAnsi="Times New Roman" w:cs="Times New Roman"/>
          <w:sz w:val="22"/>
          <w:szCs w:val="22"/>
        </w:rPr>
        <w:t>- оценка в баллах, получаемая участником закупки по результатам оценки по критерию оценки с учетом коэффициента значимости критерия оценки</w:t>
      </w:r>
      <w:r>
        <w:rPr>
          <w:rFonts w:ascii="Times New Roman" w:hAnsi="Times New Roman" w:cs="Times New Roman"/>
          <w:sz w:val="22"/>
          <w:szCs w:val="22"/>
        </w:rPr>
        <w:t>.</w:t>
      </w:r>
    </w:p>
    <w:p w:rsidR="00657E60" w:rsidRPr="00E305C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p>
    <w:p w:rsidR="00657E60" w:rsidRPr="0085355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hAnsi="Times New Roman" w:cs="Times New Roman"/>
          <w:sz w:val="22"/>
          <w:szCs w:val="22"/>
        </w:rPr>
      </w:pPr>
      <w:r w:rsidRPr="00853553">
        <w:rPr>
          <w:rFonts w:ascii="Times New Roman" w:hAnsi="Times New Roman" w:cs="Times New Roman"/>
          <w:sz w:val="22"/>
          <w:szCs w:val="22"/>
        </w:rPr>
        <w:t>Критерии</w:t>
      </w:r>
      <w:r>
        <w:rPr>
          <w:rFonts w:ascii="Times New Roman" w:hAnsi="Times New Roman" w:cs="Times New Roman"/>
          <w:sz w:val="22"/>
          <w:szCs w:val="22"/>
        </w:rPr>
        <w:t xml:space="preserve"> </w:t>
      </w:r>
      <w:r w:rsidRPr="00853553">
        <w:rPr>
          <w:rFonts w:ascii="Times New Roman" w:hAnsi="Times New Roman" w:cs="Times New Roman"/>
          <w:sz w:val="22"/>
          <w:szCs w:val="22"/>
        </w:rPr>
        <w:t>оценки</w:t>
      </w:r>
      <w:r>
        <w:rPr>
          <w:rFonts w:ascii="Times New Roman" w:hAnsi="Times New Roman" w:cs="Times New Roman"/>
          <w:sz w:val="22"/>
          <w:szCs w:val="22"/>
        </w:rPr>
        <w:t xml:space="preserve"> </w:t>
      </w:r>
      <w:r w:rsidRPr="00853553">
        <w:rPr>
          <w:rFonts w:ascii="Times New Roman" w:hAnsi="Times New Roman" w:cs="Times New Roman"/>
          <w:sz w:val="22"/>
          <w:szCs w:val="22"/>
        </w:rPr>
        <w:t>заявок на</w:t>
      </w:r>
      <w:r>
        <w:rPr>
          <w:rFonts w:ascii="Times New Roman" w:hAnsi="Times New Roman" w:cs="Times New Roman"/>
          <w:sz w:val="22"/>
          <w:szCs w:val="22"/>
        </w:rPr>
        <w:t xml:space="preserve"> </w:t>
      </w:r>
      <w:r w:rsidRPr="00853553">
        <w:rPr>
          <w:rFonts w:ascii="Times New Roman" w:hAnsi="Times New Roman" w:cs="Times New Roman"/>
          <w:sz w:val="22"/>
          <w:szCs w:val="22"/>
        </w:rPr>
        <w:t>участие</w:t>
      </w:r>
      <w:r>
        <w:rPr>
          <w:rFonts w:ascii="Times New Roman" w:hAnsi="Times New Roman" w:cs="Times New Roman"/>
          <w:sz w:val="22"/>
          <w:szCs w:val="22"/>
        </w:rPr>
        <w:t xml:space="preserve"> </w:t>
      </w:r>
      <w:r w:rsidRPr="00853553">
        <w:rPr>
          <w:rFonts w:ascii="Times New Roman" w:hAnsi="Times New Roman" w:cs="Times New Roman"/>
          <w:sz w:val="22"/>
          <w:szCs w:val="22"/>
        </w:rPr>
        <w:t>в</w:t>
      </w:r>
      <w:r>
        <w:rPr>
          <w:rFonts w:ascii="Times New Roman" w:hAnsi="Times New Roman" w:cs="Times New Roman"/>
          <w:sz w:val="22"/>
          <w:szCs w:val="22"/>
        </w:rPr>
        <w:t xml:space="preserve"> открытом конкурсе</w:t>
      </w:r>
      <w:r w:rsidRPr="00853553">
        <w:rPr>
          <w:rFonts w:ascii="Times New Roman" w:hAnsi="Times New Roman" w:cs="Times New Roman"/>
          <w:sz w:val="22"/>
          <w:szCs w:val="22"/>
        </w:rPr>
        <w:t>, их</w:t>
      </w:r>
      <w:r>
        <w:rPr>
          <w:rFonts w:ascii="Times New Roman" w:hAnsi="Times New Roman" w:cs="Times New Roman"/>
          <w:sz w:val="22"/>
          <w:szCs w:val="22"/>
        </w:rPr>
        <w:t xml:space="preserve"> </w:t>
      </w:r>
      <w:r w:rsidRPr="00853553">
        <w:rPr>
          <w:rFonts w:ascii="Times New Roman" w:hAnsi="Times New Roman" w:cs="Times New Roman"/>
          <w:sz w:val="22"/>
          <w:szCs w:val="22"/>
        </w:rPr>
        <w:t xml:space="preserve">содержание, </w:t>
      </w:r>
    </w:p>
    <w:p w:rsidR="00657E60" w:rsidRPr="00853553" w:rsidRDefault="00657E60" w:rsidP="00657E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26" w:right="-143" w:firstLine="426"/>
        <w:jc w:val="center"/>
        <w:rPr>
          <w:rFonts w:ascii="Times New Roman" w:eastAsia="Times New Roman Bold" w:hAnsi="Times New Roman" w:cs="Times New Roman"/>
          <w:sz w:val="22"/>
          <w:szCs w:val="22"/>
        </w:rPr>
      </w:pPr>
      <w:r w:rsidRPr="00853553">
        <w:rPr>
          <w:rFonts w:ascii="Times New Roman" w:hAnsi="Times New Roman" w:cs="Times New Roman"/>
          <w:sz w:val="22"/>
          <w:szCs w:val="22"/>
        </w:rPr>
        <w:t>Значимость</w:t>
      </w:r>
      <w:r>
        <w:rPr>
          <w:rFonts w:ascii="Times New Roman" w:hAnsi="Times New Roman" w:cs="Times New Roman"/>
          <w:sz w:val="22"/>
          <w:szCs w:val="22"/>
        </w:rPr>
        <w:t xml:space="preserve"> </w:t>
      </w:r>
      <w:r w:rsidRPr="00853553">
        <w:rPr>
          <w:rFonts w:ascii="Times New Roman" w:hAnsi="Times New Roman" w:cs="Times New Roman"/>
          <w:sz w:val="22"/>
          <w:szCs w:val="22"/>
        </w:rPr>
        <w:t>и</w:t>
      </w:r>
      <w:r>
        <w:rPr>
          <w:rFonts w:ascii="Times New Roman" w:hAnsi="Times New Roman" w:cs="Times New Roman"/>
          <w:sz w:val="22"/>
          <w:szCs w:val="22"/>
        </w:rPr>
        <w:t xml:space="preserve"> </w:t>
      </w:r>
      <w:r w:rsidRPr="00853553">
        <w:rPr>
          <w:rFonts w:ascii="Times New Roman" w:hAnsi="Times New Roman" w:cs="Times New Roman"/>
          <w:sz w:val="22"/>
          <w:szCs w:val="22"/>
        </w:rPr>
        <w:t>порядок</w:t>
      </w:r>
      <w:r>
        <w:rPr>
          <w:rFonts w:ascii="Times New Roman" w:hAnsi="Times New Roman" w:cs="Times New Roman"/>
          <w:sz w:val="22"/>
          <w:szCs w:val="22"/>
        </w:rPr>
        <w:t xml:space="preserve"> </w:t>
      </w:r>
      <w:r w:rsidRPr="00853553">
        <w:rPr>
          <w:rFonts w:ascii="Times New Roman" w:hAnsi="Times New Roman" w:cs="Times New Roman"/>
          <w:sz w:val="22"/>
          <w:szCs w:val="22"/>
        </w:rPr>
        <w:t>оценки.</w:t>
      </w: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8"/>
        <w:gridCol w:w="7407"/>
        <w:gridCol w:w="1885"/>
      </w:tblGrid>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tabs>
                <w:tab w:val="left" w:pos="-104"/>
              </w:tabs>
              <w:ind w:left="-426" w:right="-143" w:firstLine="322"/>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w:t>
            </w:r>
            <w:proofErr w:type="spellStart"/>
            <w:proofErr w:type="gramStart"/>
            <w:r w:rsidRPr="00853553">
              <w:rPr>
                <w:rFonts w:ascii="Times New Roman" w:hAnsi="Times New Roman" w:cs="Times New Roman"/>
                <w:b/>
                <w:bCs/>
                <w:sz w:val="22"/>
                <w:szCs w:val="22"/>
              </w:rPr>
              <w:t>п</w:t>
            </w:r>
            <w:proofErr w:type="spellEnd"/>
            <w:proofErr w:type="gramEnd"/>
            <w:r w:rsidRPr="00853553">
              <w:rPr>
                <w:rFonts w:ascii="Times New Roman" w:hAnsi="Times New Roman" w:cs="Times New Roman"/>
                <w:b/>
                <w:bCs/>
                <w:sz w:val="22"/>
                <w:szCs w:val="22"/>
              </w:rPr>
              <w:t>/</w:t>
            </w:r>
            <w:proofErr w:type="spellStart"/>
            <w:r w:rsidRPr="00853553">
              <w:rPr>
                <w:rFonts w:ascii="Times New Roman" w:hAnsi="Times New Roman" w:cs="Times New Roman"/>
                <w:b/>
                <w:bCs/>
                <w:sz w:val="22"/>
                <w:szCs w:val="22"/>
              </w:rPr>
              <w:t>п</w:t>
            </w:r>
            <w:proofErr w:type="spellEnd"/>
          </w:p>
        </w:tc>
        <w:tc>
          <w:tcPr>
            <w:tcW w:w="7407"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Наименование критерия</w:t>
            </w:r>
          </w:p>
        </w:tc>
        <w:tc>
          <w:tcPr>
            <w:tcW w:w="1885" w:type="dxa"/>
            <w:tcBorders>
              <w:top w:val="single" w:sz="4" w:space="0" w:color="auto"/>
              <w:left w:val="single" w:sz="4" w:space="0" w:color="auto"/>
              <w:bottom w:val="single" w:sz="4" w:space="0" w:color="auto"/>
              <w:right w:val="single" w:sz="4" w:space="0" w:color="auto"/>
            </w:tcBorders>
            <w:vAlign w:val="center"/>
          </w:tcPr>
          <w:p w:rsidR="00657E60" w:rsidRPr="00B91433" w:rsidRDefault="00657E60" w:rsidP="00657E60">
            <w:pPr>
              <w:ind w:left="-426" w:right="-143" w:firstLine="426"/>
              <w:contextualSpacing/>
              <w:jc w:val="center"/>
              <w:rPr>
                <w:rFonts w:ascii="Times New Roman" w:hAnsi="Times New Roman" w:cs="Times New Roman"/>
                <w:b/>
                <w:bCs/>
                <w:sz w:val="22"/>
                <w:szCs w:val="22"/>
              </w:rPr>
            </w:pPr>
            <w:r>
              <w:rPr>
                <w:rFonts w:ascii="Times New Roman" w:hAnsi="Times New Roman" w:cs="Times New Roman"/>
                <w:b/>
                <w:bCs/>
                <w:sz w:val="22"/>
                <w:szCs w:val="22"/>
              </w:rPr>
              <w:t xml:space="preserve">Значимость </w:t>
            </w:r>
            <w:proofErr w:type="spellStart"/>
            <w:r>
              <w:rPr>
                <w:rFonts w:ascii="Times New Roman" w:hAnsi="Times New Roman" w:cs="Times New Roman"/>
                <w:b/>
                <w:bCs/>
                <w:sz w:val="22"/>
                <w:szCs w:val="22"/>
              </w:rPr>
              <w:t>критерия,%</w:t>
            </w:r>
            <w:proofErr w:type="spellEnd"/>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tabs>
                <w:tab w:val="left" w:pos="106"/>
              </w:tabs>
              <w:ind w:left="-426" w:right="-143" w:firstLine="426"/>
              <w:contextualSpacing/>
              <w:jc w:val="center"/>
              <w:rPr>
                <w:rFonts w:ascii="Times New Roman" w:hAnsi="Times New Roman" w:cs="Times New Roman"/>
                <w:b/>
                <w:bCs/>
                <w:sz w:val="22"/>
                <w:szCs w:val="22"/>
              </w:rPr>
            </w:pPr>
          </w:p>
        </w:tc>
        <w:tc>
          <w:tcPr>
            <w:tcW w:w="9292" w:type="dxa"/>
            <w:gridSpan w:val="2"/>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Стоимостные критерии оценки</w:t>
            </w:r>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1</w:t>
            </w:r>
          </w:p>
        </w:tc>
        <w:tc>
          <w:tcPr>
            <w:tcW w:w="7407" w:type="dxa"/>
            <w:tcBorders>
              <w:top w:val="single" w:sz="4" w:space="0" w:color="auto"/>
              <w:left w:val="single" w:sz="4" w:space="0" w:color="auto"/>
              <w:bottom w:val="single" w:sz="4" w:space="0" w:color="auto"/>
              <w:right w:val="single" w:sz="4" w:space="0" w:color="auto"/>
            </w:tcBorders>
          </w:tcPr>
          <w:p w:rsidR="00657E60" w:rsidRPr="00B91433" w:rsidRDefault="00657E60" w:rsidP="00657E60">
            <w:pPr>
              <w:ind w:left="-426" w:right="-143" w:firstLine="426"/>
              <w:contextualSpacing/>
              <w:rPr>
                <w:rFonts w:ascii="Times New Roman" w:hAnsi="Times New Roman" w:cs="Times New Roman"/>
                <w:b/>
                <w:bCs/>
                <w:sz w:val="22"/>
                <w:szCs w:val="22"/>
              </w:rPr>
            </w:pPr>
            <w:r w:rsidRPr="00853553">
              <w:rPr>
                <w:rFonts w:ascii="Times New Roman" w:hAnsi="Times New Roman" w:cs="Times New Roman"/>
                <w:b/>
                <w:bCs/>
                <w:sz w:val="22"/>
                <w:szCs w:val="22"/>
              </w:rPr>
              <w:t>Цена контракта</w:t>
            </w:r>
            <w:r>
              <w:rPr>
                <w:rFonts w:ascii="Times New Roman" w:hAnsi="Times New Roman" w:cs="Times New Roman"/>
                <w:b/>
                <w:bCs/>
                <w:sz w:val="22"/>
                <w:szCs w:val="22"/>
              </w:rPr>
              <w:t xml:space="preserve"> (ЦБ</w:t>
            </w:r>
            <w:proofErr w:type="spellStart"/>
            <w:proofErr w:type="gramStart"/>
            <w:r>
              <w:rPr>
                <w:rFonts w:ascii="Times New Roman" w:hAnsi="Times New Roman" w:cs="Times New Roman"/>
                <w:b/>
                <w:bCs/>
                <w:sz w:val="22"/>
                <w:szCs w:val="22"/>
                <w:lang w:val="en-US"/>
              </w:rPr>
              <w:t>i</w:t>
            </w:r>
            <w:proofErr w:type="spellEnd"/>
            <w:proofErr w:type="gramEnd"/>
            <w:r>
              <w:rPr>
                <w:rFonts w:ascii="Times New Roman" w:hAnsi="Times New Roman" w:cs="Times New Roman"/>
                <w:b/>
                <w:bCs/>
                <w:sz w:val="22"/>
                <w:szCs w:val="22"/>
              </w:rPr>
              <w:t>)</w:t>
            </w:r>
          </w:p>
        </w:tc>
        <w:tc>
          <w:tcPr>
            <w:tcW w:w="1885"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highlight w:val="yellow"/>
              </w:rPr>
            </w:pPr>
            <w:r w:rsidRPr="00853553">
              <w:rPr>
                <w:rFonts w:ascii="Times New Roman" w:hAnsi="Times New Roman" w:cs="Times New Roman"/>
                <w:b/>
                <w:bCs/>
                <w:sz w:val="22"/>
                <w:szCs w:val="22"/>
              </w:rPr>
              <w:t>60%</w:t>
            </w:r>
          </w:p>
        </w:tc>
      </w:tr>
      <w:tr w:rsidR="00657E60" w:rsidRPr="00853553" w:rsidTr="00657E60">
        <w:trPr>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p>
        </w:tc>
        <w:tc>
          <w:tcPr>
            <w:tcW w:w="9292" w:type="dxa"/>
            <w:gridSpan w:val="2"/>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proofErr w:type="spellStart"/>
            <w:r w:rsidRPr="00853553">
              <w:rPr>
                <w:rFonts w:ascii="Times New Roman" w:hAnsi="Times New Roman" w:cs="Times New Roman"/>
                <w:b/>
                <w:bCs/>
                <w:sz w:val="22"/>
                <w:szCs w:val="22"/>
              </w:rPr>
              <w:t>Нестоимостные</w:t>
            </w:r>
            <w:proofErr w:type="spellEnd"/>
            <w:r w:rsidRPr="00853553">
              <w:rPr>
                <w:rFonts w:ascii="Times New Roman" w:hAnsi="Times New Roman" w:cs="Times New Roman"/>
                <w:b/>
                <w:bCs/>
                <w:sz w:val="22"/>
                <w:szCs w:val="22"/>
              </w:rPr>
              <w:t xml:space="preserve"> критерии оценки</w:t>
            </w:r>
          </w:p>
        </w:tc>
      </w:tr>
      <w:tr w:rsidR="00657E60" w:rsidRPr="00853553" w:rsidTr="00657E60">
        <w:trPr>
          <w:trHeight w:val="146"/>
          <w:jc w:val="center"/>
        </w:trPr>
        <w:tc>
          <w:tcPr>
            <w:tcW w:w="678"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2</w:t>
            </w:r>
          </w:p>
        </w:tc>
        <w:tc>
          <w:tcPr>
            <w:tcW w:w="740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right="-128"/>
              <w:contextualSpacing/>
              <w:rPr>
                <w:rFonts w:ascii="Times New Roman" w:hAnsi="Times New Roman" w:cs="Times New Roman"/>
                <w:b/>
                <w:bCs/>
                <w:sz w:val="22"/>
                <w:szCs w:val="22"/>
              </w:rPr>
            </w:pPr>
            <w:r w:rsidRPr="00853553">
              <w:rPr>
                <w:rFonts w:ascii="Times New Roman" w:hAnsi="Times New Roman" w:cs="Times New Roman"/>
                <w:b/>
                <w:bCs/>
                <w:sz w:val="22"/>
                <w:szCs w:val="22"/>
              </w:rPr>
              <w:t>Квалификация участников закупки, в том числе наличие у них опыта работы, связанного с предметом контракта, и деловой репутации, специалистов и иных работников определенного уровня квалификации.</w:t>
            </w:r>
          </w:p>
          <w:p w:rsidR="00657E60" w:rsidRPr="00DC62DB" w:rsidRDefault="00657E60" w:rsidP="00657E60">
            <w:pPr>
              <w:ind w:left="-426" w:right="-143" w:firstLine="426"/>
              <w:contextualSpacing/>
              <w:rPr>
                <w:rFonts w:ascii="Times New Roman" w:hAnsi="Times New Roman" w:cs="Times New Roman"/>
                <w:b/>
                <w:bCs/>
                <w:sz w:val="22"/>
                <w:szCs w:val="22"/>
              </w:rPr>
            </w:pPr>
            <w:r w:rsidRPr="00853553">
              <w:rPr>
                <w:rFonts w:ascii="Times New Roman" w:hAnsi="Times New Roman" w:cs="Times New Roman"/>
                <w:b/>
                <w:bCs/>
                <w:sz w:val="22"/>
                <w:szCs w:val="22"/>
              </w:rPr>
              <w:t>(включает 2 показателя)</w:t>
            </w:r>
            <w:r>
              <w:rPr>
                <w:rFonts w:ascii="Times New Roman" w:hAnsi="Times New Roman" w:cs="Times New Roman"/>
                <w:b/>
                <w:bCs/>
                <w:sz w:val="22"/>
                <w:szCs w:val="22"/>
              </w:rPr>
              <w:t xml:space="preserve"> (НЦБ</w:t>
            </w:r>
            <w:proofErr w:type="spellStart"/>
            <w:proofErr w:type="gramStart"/>
            <w:r>
              <w:rPr>
                <w:rFonts w:ascii="Times New Roman" w:hAnsi="Times New Roman" w:cs="Times New Roman"/>
                <w:b/>
                <w:bCs/>
                <w:sz w:val="22"/>
                <w:szCs w:val="22"/>
                <w:lang w:val="en-US"/>
              </w:rPr>
              <w:t>i</w:t>
            </w:r>
            <w:proofErr w:type="spellEnd"/>
            <w:proofErr w:type="gramEnd"/>
            <w:r>
              <w:rPr>
                <w:rFonts w:ascii="Times New Roman" w:hAnsi="Times New Roman" w:cs="Times New Roman"/>
                <w:b/>
                <w:bCs/>
                <w:sz w:val="22"/>
                <w:szCs w:val="22"/>
              </w:rPr>
              <w:t>)</w:t>
            </w:r>
          </w:p>
        </w:tc>
        <w:tc>
          <w:tcPr>
            <w:tcW w:w="1885"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highlight w:val="yellow"/>
              </w:rPr>
            </w:pPr>
            <w:r w:rsidRPr="00853553">
              <w:rPr>
                <w:rFonts w:ascii="Times New Roman" w:hAnsi="Times New Roman" w:cs="Times New Roman"/>
                <w:b/>
                <w:bCs/>
                <w:sz w:val="22"/>
                <w:szCs w:val="22"/>
              </w:rPr>
              <w:t>40%</w:t>
            </w:r>
          </w:p>
        </w:tc>
      </w:tr>
    </w:tbl>
    <w:p w:rsidR="00657E60" w:rsidRDefault="00657E60" w:rsidP="00657E60">
      <w:pPr>
        <w:ind w:left="-426" w:right="-143" w:firstLine="426"/>
        <w:contextualSpacing/>
        <w:jc w:val="both"/>
        <w:rPr>
          <w:rFonts w:ascii="Times New Roman" w:hAnsi="Times New Roman" w:cs="Times New Roman"/>
          <w:sz w:val="22"/>
          <w:szCs w:val="22"/>
        </w:rPr>
      </w:pPr>
      <w:bookmarkStart w:id="184" w:name="_Toc375898328"/>
      <w:bookmarkStart w:id="185" w:name="_Toc375898912"/>
      <w:r w:rsidRPr="00853553">
        <w:rPr>
          <w:rFonts w:ascii="Times New Roman" w:hAnsi="Times New Roman" w:cs="Times New Roman"/>
          <w:sz w:val="22"/>
          <w:szCs w:val="22"/>
        </w:rPr>
        <w:t>Сумма величин значимости критериев оценки заявок, установленных в конкурсной документации, составляет 100 процентов.</w:t>
      </w:r>
      <w:bookmarkEnd w:id="184"/>
      <w:bookmarkEnd w:id="185"/>
    </w:p>
    <w:p w:rsidR="00657E60" w:rsidRDefault="00657E60" w:rsidP="00657E60">
      <w:pPr>
        <w:ind w:left="-426" w:right="-143" w:firstLine="426"/>
        <w:contextualSpacing/>
        <w:jc w:val="both"/>
        <w:rPr>
          <w:rFonts w:ascii="Times New Roman" w:hAnsi="Times New Roman" w:cs="Times New Roman"/>
          <w:sz w:val="22"/>
          <w:szCs w:val="22"/>
        </w:rPr>
      </w:pPr>
    </w:p>
    <w:p w:rsidR="00657E60" w:rsidRPr="00B91433" w:rsidRDefault="00657E60" w:rsidP="00657E60">
      <w:pPr>
        <w:autoSpaceDE w:val="0"/>
        <w:autoSpaceDN w:val="0"/>
        <w:adjustRightInd w:val="0"/>
        <w:ind w:firstLine="709"/>
        <w:jc w:val="both"/>
        <w:rPr>
          <w:rFonts w:ascii="Times New Roman" w:hAnsi="Times New Roman" w:cs="Times New Roman"/>
          <w:bCs/>
          <w:sz w:val="22"/>
          <w:szCs w:val="22"/>
          <w:u w:val="single"/>
        </w:rPr>
      </w:pPr>
      <w:r w:rsidRPr="00B91433">
        <w:rPr>
          <w:rFonts w:ascii="Times New Roman" w:hAnsi="Times New Roman" w:cs="Times New Roman"/>
          <w:bCs/>
          <w:sz w:val="22"/>
          <w:szCs w:val="22"/>
          <w:u w:val="single"/>
        </w:rPr>
        <w:t>Порядок рассмотрения и оценки заявок на участие в открытом конкурсе:</w:t>
      </w:r>
    </w:p>
    <w:p w:rsidR="00657E60" w:rsidRPr="00B91433" w:rsidRDefault="00657E60" w:rsidP="00657E60">
      <w:pPr>
        <w:ind w:left="-426" w:right="-143" w:firstLine="426"/>
        <w:contextualSpacing/>
        <w:jc w:val="both"/>
        <w:rPr>
          <w:rFonts w:ascii="Times New Roman" w:hAnsi="Times New Roman" w:cs="Times New Roman"/>
          <w:sz w:val="22"/>
          <w:szCs w:val="22"/>
        </w:rPr>
      </w:pPr>
      <w:r w:rsidRPr="00B91433">
        <w:rPr>
          <w:rFonts w:ascii="Times New Roman" w:hAnsi="Times New Roman" w:cs="Times New Roman"/>
          <w:bCs/>
          <w:sz w:val="22"/>
          <w:szCs w:val="22"/>
        </w:rPr>
        <w:t>Заявка на участие в открытом конкурсе признается надлежащей, если она соответствует требованиям Федерального закона,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и указаны в конкурсной документации.</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 xml:space="preserve">Конкурсная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w:t>
      </w:r>
      <w:r w:rsidRPr="00B91433">
        <w:rPr>
          <w:rFonts w:ascii="Times New Roman" w:hAnsi="Times New Roman" w:cs="Times New Roman"/>
          <w:bCs/>
          <w:sz w:val="22"/>
          <w:szCs w:val="22"/>
        </w:rPr>
        <w:lastRenderedPageBreak/>
        <w:t>указанным в конкурсной документации, или такая заявка признана не соответствующей требованиям, указанным в конкурсной документации.</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В случае</w:t>
      </w:r>
      <w:proofErr w:type="gramStart"/>
      <w:r w:rsidRPr="00B91433">
        <w:rPr>
          <w:rFonts w:ascii="Times New Roman" w:hAnsi="Times New Roman" w:cs="Times New Roman"/>
          <w:bCs/>
          <w:sz w:val="22"/>
          <w:szCs w:val="22"/>
        </w:rPr>
        <w:t>,</w:t>
      </w:r>
      <w:proofErr w:type="gramEnd"/>
      <w:r w:rsidRPr="00B91433">
        <w:rPr>
          <w:rFonts w:ascii="Times New Roman" w:hAnsi="Times New Roman" w:cs="Times New Roman"/>
          <w:bCs/>
          <w:sz w:val="22"/>
          <w:szCs w:val="22"/>
        </w:rPr>
        <w:t xml:space="preserve"> если по результатам рассмотрения заявок на участие в открытом конкурсе Конкурсная комиссия отклонила все такие заявки или только одна такая заявка соответствует требованиям, указанным в конкурсной документации, открытый конкурс признается несостоявшимся.</w:t>
      </w:r>
    </w:p>
    <w:p w:rsidR="00657E60" w:rsidRPr="00B91433" w:rsidRDefault="00657E60" w:rsidP="00657E60">
      <w:pPr>
        <w:autoSpaceDE w:val="0"/>
        <w:autoSpaceDN w:val="0"/>
        <w:adjustRightInd w:val="0"/>
        <w:ind w:left="-426" w:firstLine="709"/>
        <w:jc w:val="both"/>
        <w:rPr>
          <w:rFonts w:ascii="Times New Roman" w:hAnsi="Times New Roman" w:cs="Times New Roman"/>
          <w:bCs/>
          <w:sz w:val="22"/>
          <w:szCs w:val="22"/>
        </w:rPr>
      </w:pPr>
      <w:r w:rsidRPr="00B91433">
        <w:rPr>
          <w:rFonts w:ascii="Times New Roman" w:hAnsi="Times New Roman" w:cs="Times New Roman"/>
          <w:bCs/>
          <w:sz w:val="22"/>
          <w:szCs w:val="22"/>
        </w:rPr>
        <w:t>Конкурсная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конкурсной документации.</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sidRPr="00B91433">
        <w:rPr>
          <w:rFonts w:ascii="Times New Roman" w:hAnsi="Times New Roman" w:cs="Times New Roman"/>
          <w:spacing w:val="2"/>
          <w:sz w:val="22"/>
          <w:szCs w:val="22"/>
        </w:rPr>
        <w:t>1) Оценка заявок производится на основании указанных выше критериев оценки, их содержания и значимости, установленных в настоящей конкурсной документации. Сумма значимостей критериев оценки заявок, установленных в конкурсной документации, составляет 100 процентов.</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sidRPr="00B91433">
        <w:rPr>
          <w:rFonts w:ascii="Times New Roman" w:hAnsi="Times New Roman" w:cs="Times New Roman"/>
          <w:spacing w:val="2"/>
          <w:sz w:val="22"/>
          <w:szCs w:val="22"/>
        </w:rPr>
        <w:t xml:space="preserve">2)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конкурсной документации. </w:t>
      </w:r>
    </w:p>
    <w:p w:rsidR="00657E60" w:rsidRPr="00B91433" w:rsidRDefault="00657E60" w:rsidP="00657E60">
      <w:pPr>
        <w:autoSpaceDE w:val="0"/>
        <w:autoSpaceDN w:val="0"/>
        <w:adjustRightInd w:val="0"/>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3</w:t>
      </w:r>
      <w:r w:rsidRPr="00B91433">
        <w:rPr>
          <w:rFonts w:ascii="Times New Roman" w:hAnsi="Times New Roman" w:cs="Times New Roman"/>
          <w:spacing w:val="2"/>
          <w:sz w:val="22"/>
          <w:szCs w:val="22"/>
        </w:rPr>
        <w:t>) Дробное значение рейтинга округляется до двух десятичных знаков после запятой по математическим правилам округления.</w:t>
      </w:r>
    </w:p>
    <w:p w:rsidR="00657E60" w:rsidRPr="00B91433"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4</w:t>
      </w:r>
      <w:r w:rsidRPr="00B91433">
        <w:rPr>
          <w:rFonts w:ascii="Times New Roman" w:hAnsi="Times New Roman" w:cs="Times New Roman"/>
          <w:spacing w:val="2"/>
          <w:sz w:val="22"/>
          <w:szCs w:val="22"/>
        </w:rPr>
        <w:t>) В соответствии с полученным итоговым рейтингом конкурсная комиссия присваивает каждой заявке номер по мере уменьшения итогового рейтинга. Заявке участника Конкурса, набравшей наибольший итоговый рейтинг, присваивается первый номер.</w:t>
      </w:r>
    </w:p>
    <w:p w:rsidR="00657E60" w:rsidRPr="00B91433"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5</w:t>
      </w:r>
      <w:r w:rsidRPr="00B91433">
        <w:rPr>
          <w:rFonts w:ascii="Times New Roman" w:hAnsi="Times New Roman" w:cs="Times New Roman"/>
          <w:spacing w:val="2"/>
          <w:sz w:val="22"/>
          <w:szCs w:val="22"/>
        </w:rPr>
        <w:t>) Если заявки двух и более участников Конкурса получили одинаковый итоговый рейтинг, порядковые номера заявок устанавливаются на основании даты и времени поступления заявки участника Конкурса Заказчику: заявке, которая была подана ранее, присваивается высший порядковый номер.</w:t>
      </w:r>
    </w:p>
    <w:p w:rsidR="00657E60" w:rsidRPr="00DC62DB" w:rsidRDefault="00657E60" w:rsidP="00657E60">
      <w:pPr>
        <w:tabs>
          <w:tab w:val="left" w:pos="720"/>
        </w:tabs>
        <w:ind w:left="-426" w:firstLine="567"/>
        <w:contextualSpacing/>
        <w:jc w:val="both"/>
        <w:rPr>
          <w:rFonts w:ascii="Times New Roman" w:hAnsi="Times New Roman" w:cs="Times New Roman"/>
          <w:spacing w:val="2"/>
          <w:sz w:val="22"/>
          <w:szCs w:val="22"/>
        </w:rPr>
      </w:pPr>
      <w:r>
        <w:rPr>
          <w:rFonts w:ascii="Times New Roman" w:hAnsi="Times New Roman" w:cs="Times New Roman"/>
          <w:spacing w:val="2"/>
          <w:sz w:val="22"/>
          <w:szCs w:val="22"/>
        </w:rPr>
        <w:t>6</w:t>
      </w:r>
      <w:r w:rsidRPr="00B91433">
        <w:rPr>
          <w:rFonts w:ascii="Times New Roman" w:hAnsi="Times New Roman" w:cs="Times New Roman"/>
          <w:spacing w:val="2"/>
          <w:sz w:val="22"/>
          <w:szCs w:val="22"/>
        </w:rPr>
        <w:t xml:space="preserve">) </w:t>
      </w:r>
      <w:r w:rsidRPr="00853553">
        <w:rPr>
          <w:rFonts w:ascii="Times New Roman" w:hAnsi="Times New Roman" w:cs="Times New Roman"/>
          <w:sz w:val="22"/>
          <w:szCs w:val="22"/>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1. Стоимостные критерии оценки заявок.</w:t>
      </w: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 Цена контракта (в денежных единицах).</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Оценка по критерию осуществляется в соответствии с подпунктом а) пункта 16 Правил.</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стоимостного критерия оценки: 60%</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Коэффициент значимости критерия: 0,60</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Количество баллов, присуждаемых по стоимостному критерию оценки «цена контракта» </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w:t>
      </w:r>
      <w:r w:rsidRPr="00853553">
        <w:rPr>
          <w:rFonts w:ascii="Times New Roman" w:hAnsi="Times New Roman" w:cs="Times New Roman"/>
          <w:noProof/>
          <w:position w:val="-12"/>
          <w:sz w:val="22"/>
          <w:szCs w:val="22"/>
        </w:rPr>
        <w:drawing>
          <wp:inline distT="0" distB="0" distL="0" distR="0">
            <wp:extent cx="270510" cy="214630"/>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510" cy="214630"/>
                    </a:xfrm>
                    <a:prstGeom prst="rect">
                      <a:avLst/>
                    </a:prstGeom>
                    <a:noFill/>
                    <a:ln>
                      <a:noFill/>
                    </a:ln>
                  </pic:spPr>
                </pic:pic>
              </a:graphicData>
            </a:graphic>
          </wp:inline>
        </w:drawing>
      </w:r>
      <w:r w:rsidRPr="00853553">
        <w:rPr>
          <w:rFonts w:ascii="Times New Roman" w:hAnsi="Times New Roman" w:cs="Times New Roman"/>
          <w:sz w:val="22"/>
          <w:szCs w:val="22"/>
        </w:rPr>
        <w:t>), определяется по формуле:</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noProof/>
          <w:position w:val="-30"/>
          <w:sz w:val="22"/>
          <w:szCs w:val="22"/>
        </w:rPr>
        <w:drawing>
          <wp:inline distT="0" distB="0" distL="0" distR="0">
            <wp:extent cx="1009650" cy="413385"/>
            <wp:effectExtent l="0" t="0" r="0" b="5715"/>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9650" cy="413385"/>
                    </a:xfrm>
                    <a:prstGeom prst="rect">
                      <a:avLst/>
                    </a:prstGeom>
                    <a:noFill/>
                    <a:ln>
                      <a:noFill/>
                    </a:ln>
                  </pic:spPr>
                </pic:pic>
              </a:graphicData>
            </a:graphic>
          </wp:inline>
        </w:drawing>
      </w:r>
      <w:r w:rsidRPr="00853553">
        <w:rPr>
          <w:rFonts w:ascii="Times New Roman" w:hAnsi="Times New Roman" w:cs="Times New Roman"/>
          <w:sz w:val="22"/>
          <w:szCs w:val="22"/>
        </w:rPr>
        <w:t>,</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где:</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noProof/>
          <w:position w:val="-12"/>
          <w:sz w:val="22"/>
          <w:szCs w:val="22"/>
        </w:rPr>
        <w:drawing>
          <wp:inline distT="0" distB="0" distL="0" distR="0">
            <wp:extent cx="198755" cy="21463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755" cy="214630"/>
                    </a:xfrm>
                    <a:prstGeom prst="rect">
                      <a:avLst/>
                    </a:prstGeom>
                    <a:noFill/>
                    <a:ln>
                      <a:noFill/>
                    </a:ln>
                  </pic:spPr>
                </pic:pic>
              </a:graphicData>
            </a:graphic>
          </wp:inline>
        </w:drawing>
      </w:r>
      <w:r w:rsidRPr="00853553">
        <w:rPr>
          <w:rFonts w:ascii="Times New Roman" w:hAnsi="Times New Roman" w:cs="Times New Roman"/>
          <w:sz w:val="22"/>
          <w:szCs w:val="22"/>
        </w:rPr>
        <w:t xml:space="preserve"> - предложение участника закупки, заявка которого оценивается;</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proofErr w:type="spellStart"/>
      <w:proofErr w:type="gramStart"/>
      <w:r w:rsidRPr="00853553">
        <w:rPr>
          <w:rFonts w:ascii="Times New Roman" w:hAnsi="Times New Roman" w:cs="Times New Roman"/>
          <w:sz w:val="22"/>
          <w:szCs w:val="22"/>
        </w:rPr>
        <w:t>Ц</w:t>
      </w:r>
      <w:proofErr w:type="gramEnd"/>
      <w:r w:rsidRPr="00853553">
        <w:rPr>
          <w:rFonts w:ascii="Times New Roman" w:hAnsi="Times New Roman" w:cs="Times New Roman"/>
          <w:sz w:val="22"/>
          <w:szCs w:val="22"/>
          <w:vertAlign w:val="subscript"/>
        </w:rPr>
        <w:t>min</w:t>
      </w:r>
      <w:proofErr w:type="spellEnd"/>
      <w:r w:rsidRPr="00853553">
        <w:rPr>
          <w:rFonts w:ascii="Times New Roman" w:hAnsi="Times New Roman" w:cs="Times New Roman"/>
          <w:sz w:val="22"/>
          <w:szCs w:val="22"/>
          <w:vertAlign w:val="subscript"/>
        </w:rPr>
        <w:t xml:space="preserve"> -</w:t>
      </w:r>
      <w:r w:rsidRPr="00853553">
        <w:rPr>
          <w:rFonts w:ascii="Times New Roman" w:hAnsi="Times New Roman" w:cs="Times New Roman"/>
          <w:sz w:val="22"/>
          <w:szCs w:val="22"/>
        </w:rPr>
        <w:t xml:space="preserve"> минимальное предложение из предложений по стоимостному критерию оценки, сделанных участниками закупки.</w:t>
      </w:r>
    </w:p>
    <w:p w:rsidR="00657E60" w:rsidRPr="00853553" w:rsidRDefault="00657E60" w:rsidP="00657E60">
      <w:pPr>
        <w:widowControl w:val="0"/>
        <w:autoSpaceDE w:val="0"/>
        <w:autoSpaceDN w:val="0"/>
        <w:adjustRightInd w:val="0"/>
        <w:ind w:left="-426" w:right="-143" w:firstLine="426"/>
        <w:jc w:val="both"/>
        <w:rPr>
          <w:rFonts w:ascii="Times New Roman" w:hAnsi="Times New Roman" w:cs="Times New Roman"/>
          <w:sz w:val="22"/>
          <w:szCs w:val="22"/>
        </w:rPr>
      </w:pP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Для расчета итогового рейтинга по заявке, рейтинг, присуждаемый этой заявке по критерию «Цена контракта», умножается на соответствующую указанному критерию значимость.</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 xml:space="preserve">2. </w:t>
      </w:r>
      <w:proofErr w:type="spellStart"/>
      <w:r w:rsidRPr="00853553">
        <w:rPr>
          <w:rFonts w:ascii="Times New Roman" w:hAnsi="Times New Roman" w:cs="Times New Roman"/>
          <w:b/>
          <w:bCs/>
          <w:sz w:val="22"/>
          <w:szCs w:val="22"/>
        </w:rPr>
        <w:t>Нестоимостные</w:t>
      </w:r>
      <w:proofErr w:type="spellEnd"/>
      <w:r w:rsidRPr="00853553">
        <w:rPr>
          <w:rFonts w:ascii="Times New Roman" w:hAnsi="Times New Roman" w:cs="Times New Roman"/>
          <w:b/>
          <w:bCs/>
          <w:sz w:val="22"/>
          <w:szCs w:val="22"/>
        </w:rPr>
        <w:t xml:space="preserve"> критерии оценки заявок.</w:t>
      </w: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Квалификация участников закупки, в том числе наличие у них опыта работы, связанного с предметом контракта, и деловой репутации, специалистов и иных работников определенного уровня квалификации.</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критерия: 40%;</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Коэффициент значимости критерия: 0,40</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Для оценки заявок (предложений) по данному критерию оценки используется 100-балльная шкала оценки. Для оценки заявок по критерию используются показатели. Сумма </w:t>
      </w:r>
      <w:proofErr w:type="gramStart"/>
      <w:r w:rsidRPr="00853553">
        <w:rPr>
          <w:rFonts w:ascii="Times New Roman" w:hAnsi="Times New Roman" w:cs="Times New Roman"/>
          <w:sz w:val="22"/>
          <w:szCs w:val="22"/>
        </w:rPr>
        <w:t>величин значимости показателей критерия оценки</w:t>
      </w:r>
      <w:proofErr w:type="gramEnd"/>
      <w:r w:rsidRPr="00853553">
        <w:rPr>
          <w:rFonts w:ascii="Times New Roman" w:hAnsi="Times New Roman" w:cs="Times New Roman"/>
          <w:sz w:val="22"/>
          <w:szCs w:val="22"/>
        </w:rPr>
        <w:t xml:space="preserve"> составляет 100 процентов.</w:t>
      </w:r>
    </w:p>
    <w:p w:rsidR="00657E60" w:rsidRPr="00853553" w:rsidRDefault="00657E60" w:rsidP="00657E60">
      <w:pPr>
        <w:spacing w:after="60"/>
        <w:ind w:left="-426" w:right="-143" w:firstLine="426"/>
        <w:contextualSpacing/>
        <w:jc w:val="both"/>
        <w:rPr>
          <w:rFonts w:ascii="Times New Roman" w:hAnsi="Times New Roman" w:cs="Times New Roman"/>
          <w:b/>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b/>
          <w:sz w:val="22"/>
          <w:szCs w:val="22"/>
        </w:rPr>
      </w:pPr>
      <w:r w:rsidRPr="00853553">
        <w:rPr>
          <w:rFonts w:ascii="Times New Roman" w:hAnsi="Times New Roman" w:cs="Times New Roman"/>
          <w:b/>
          <w:sz w:val="22"/>
          <w:szCs w:val="22"/>
        </w:rPr>
        <w:lastRenderedPageBreak/>
        <w:t>Показатели критерия:</w:t>
      </w:r>
    </w:p>
    <w:tbl>
      <w:tblPr>
        <w:tblW w:w="948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5621"/>
        <w:gridCol w:w="1701"/>
        <w:gridCol w:w="1440"/>
      </w:tblGrid>
      <w:tr w:rsidR="00657E60" w:rsidRPr="00853553" w:rsidTr="00657E60">
        <w:trPr>
          <w:trHeight w:val="523"/>
        </w:trPr>
        <w:tc>
          <w:tcPr>
            <w:tcW w:w="72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w:t>
            </w:r>
          </w:p>
        </w:tc>
        <w:tc>
          <w:tcPr>
            <w:tcW w:w="562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Величина значимости показателей указанного критерия</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bCs/>
                <w:sz w:val="22"/>
                <w:szCs w:val="22"/>
              </w:rPr>
            </w:pPr>
            <w:r w:rsidRPr="00853553">
              <w:rPr>
                <w:rFonts w:ascii="Times New Roman" w:hAnsi="Times New Roman" w:cs="Times New Roman"/>
                <w:b/>
                <w:bCs/>
                <w:sz w:val="22"/>
                <w:szCs w:val="22"/>
              </w:rPr>
              <w:t>Коэффициент значимости показателя</w:t>
            </w:r>
          </w:p>
        </w:tc>
      </w:tr>
      <w:tr w:rsidR="00657E60" w:rsidRPr="00853553" w:rsidTr="00657E60">
        <w:trPr>
          <w:trHeight w:val="394"/>
        </w:trPr>
        <w:tc>
          <w:tcPr>
            <w:tcW w:w="720"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spacing w:after="60"/>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t>2.1</w:t>
            </w:r>
          </w:p>
        </w:tc>
        <w:tc>
          <w:tcPr>
            <w:tcW w:w="562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t>Квалификация трудовых ресурсов.</w:t>
            </w:r>
          </w:p>
          <w:p w:rsidR="00657E60" w:rsidRPr="00853553" w:rsidRDefault="00657E60" w:rsidP="00657E60">
            <w:pPr>
              <w:ind w:right="-143"/>
              <w:contextualSpacing/>
              <w:rPr>
                <w:rFonts w:ascii="Times New Roman" w:hAnsi="Times New Roman" w:cs="Times New Roman"/>
                <w:sz w:val="22"/>
                <w:szCs w:val="22"/>
              </w:rPr>
            </w:pPr>
            <w:proofErr w:type="gramStart"/>
            <w:r w:rsidRPr="00853553">
              <w:rPr>
                <w:rFonts w:ascii="Times New Roman" w:hAnsi="Times New Roman" w:cs="Times New Roman"/>
                <w:sz w:val="22"/>
                <w:szCs w:val="22"/>
              </w:rPr>
              <w:t>Квалификация  персонала (количество аудиторов со стажем аудиторской деятельности более 5 (пяти) лет (включительно)</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rPr>
          <w:trHeight w:val="523"/>
        </w:trPr>
        <w:tc>
          <w:tcPr>
            <w:tcW w:w="720"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spacing w:after="60"/>
              <w:ind w:left="-426" w:right="-143" w:firstLine="426"/>
              <w:contextualSpacing/>
              <w:rPr>
                <w:rFonts w:ascii="Times New Roman" w:hAnsi="Times New Roman" w:cs="Times New Roman"/>
                <w:sz w:val="22"/>
                <w:szCs w:val="22"/>
              </w:rPr>
            </w:pPr>
            <w:r w:rsidRPr="00853553">
              <w:rPr>
                <w:rFonts w:ascii="Times New Roman" w:hAnsi="Times New Roman" w:cs="Times New Roman"/>
                <w:sz w:val="22"/>
                <w:szCs w:val="22"/>
              </w:rPr>
              <w:t>2.2</w:t>
            </w:r>
          </w:p>
        </w:tc>
        <w:tc>
          <w:tcPr>
            <w:tcW w:w="562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15" w:right="-143" w:firstLine="15"/>
              <w:contextualSpacing/>
              <w:rPr>
                <w:rFonts w:ascii="Times New Roman" w:hAnsi="Times New Roman" w:cs="Times New Roman"/>
                <w:spacing w:val="1"/>
                <w:sz w:val="22"/>
                <w:szCs w:val="22"/>
              </w:rPr>
            </w:pPr>
            <w:r w:rsidRPr="00853553">
              <w:rPr>
                <w:rFonts w:ascii="Times New Roman" w:hAnsi="Times New Roman" w:cs="Times New Roman"/>
                <w:sz w:val="22"/>
                <w:szCs w:val="22"/>
              </w:rPr>
              <w:t xml:space="preserve">Опыт </w:t>
            </w:r>
            <w:r>
              <w:rPr>
                <w:rFonts w:ascii="Times New Roman" w:hAnsi="Times New Roman" w:cs="Times New Roman"/>
                <w:sz w:val="22"/>
                <w:szCs w:val="22"/>
              </w:rPr>
              <w:t xml:space="preserve">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 </w:t>
            </w:r>
          </w:p>
        </w:tc>
        <w:tc>
          <w:tcPr>
            <w:tcW w:w="1701"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44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spacing w:after="60"/>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bl>
    <w:p w:rsidR="00657E60" w:rsidRPr="00853553" w:rsidRDefault="00657E60" w:rsidP="00657E60">
      <w:pPr>
        <w:spacing w:after="60"/>
        <w:ind w:left="-426" w:right="-143" w:firstLine="426"/>
        <w:contextualSpacing/>
        <w:rPr>
          <w:rFonts w:ascii="Times New Roman" w:hAnsi="Times New Roman" w:cs="Times New Roman"/>
          <w:color w:val="FF0000"/>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u w:val="single"/>
        </w:rPr>
      </w:pPr>
      <w:r w:rsidRPr="00853553">
        <w:rPr>
          <w:rFonts w:ascii="Times New Roman" w:hAnsi="Times New Roman" w:cs="Times New Roman"/>
          <w:b/>
          <w:bCs/>
          <w:sz w:val="22"/>
          <w:szCs w:val="22"/>
          <w:u w:val="single"/>
        </w:rPr>
        <w:t>2.1 Показатель «Квалификация трудовых ресурсов».</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показателя: 50%. Коэффициент значимости показателя: 0,5.</w:t>
      </w:r>
    </w:p>
    <w:p w:rsidR="00657E60" w:rsidRPr="00853553" w:rsidRDefault="00657E60" w:rsidP="00657E60">
      <w:pPr>
        <w:ind w:left="-426" w:right="-143" w:firstLine="426"/>
        <w:contextualSpacing/>
        <w:jc w:val="both"/>
        <w:rPr>
          <w:rFonts w:ascii="Times New Roman" w:hAnsi="Times New Roman" w:cs="Times New Roman"/>
          <w:b/>
          <w:bCs/>
          <w:sz w:val="22"/>
          <w:szCs w:val="22"/>
        </w:rPr>
      </w:pPr>
    </w:p>
    <w:p w:rsidR="00657E60" w:rsidRPr="00853553" w:rsidRDefault="00657E60" w:rsidP="00657E60">
      <w:pPr>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Шкала оценки по показателю: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7"/>
        <w:gridCol w:w="1701"/>
        <w:gridCol w:w="1701"/>
      </w:tblGrid>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b/>
                <w:sz w:val="22"/>
                <w:szCs w:val="22"/>
              </w:rPr>
            </w:pPr>
            <w:r w:rsidRPr="00853553">
              <w:rPr>
                <w:rFonts w:ascii="Times New Roman" w:hAnsi="Times New Roman" w:cs="Times New Roman"/>
                <w:b/>
                <w:sz w:val="22"/>
                <w:szCs w:val="22"/>
              </w:rPr>
              <w:t>Квалификация трудовых ресурсов.</w:t>
            </w:r>
          </w:p>
          <w:p w:rsidR="00657E60" w:rsidRPr="00853553" w:rsidRDefault="00657E60" w:rsidP="00657E60">
            <w:pPr>
              <w:ind w:left="34" w:right="-108"/>
              <w:contextualSpacing/>
              <w:rPr>
                <w:rFonts w:ascii="Times New Roman" w:hAnsi="Times New Roman" w:cs="Times New Roman"/>
                <w:b/>
                <w:sz w:val="22"/>
                <w:szCs w:val="22"/>
              </w:rPr>
            </w:pPr>
            <w:proofErr w:type="gramStart"/>
            <w:r w:rsidRPr="00853553">
              <w:rPr>
                <w:rFonts w:ascii="Times New Roman" w:hAnsi="Times New Roman" w:cs="Times New Roman"/>
                <w:b/>
                <w:sz w:val="22"/>
                <w:szCs w:val="22"/>
              </w:rPr>
              <w:t>Квалификация  персонала (количество аудиторов со стажем аудиторской деятельности более 6 (шести) лет (включительно)</w:t>
            </w:r>
            <w:proofErr w:type="gramEnd"/>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right="-143"/>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Количество баллов</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175" w:right="-143"/>
              <w:contextualSpacing/>
              <w:rPr>
                <w:rFonts w:ascii="Times New Roman" w:hAnsi="Times New Roman" w:cs="Times New Roman"/>
                <w:b/>
                <w:sz w:val="22"/>
                <w:szCs w:val="22"/>
              </w:rPr>
            </w:pPr>
            <w:r w:rsidRPr="00853553">
              <w:rPr>
                <w:rFonts w:ascii="Times New Roman" w:hAnsi="Times New Roman" w:cs="Times New Roman"/>
                <w:b/>
                <w:sz w:val="22"/>
                <w:szCs w:val="22"/>
              </w:rPr>
              <w:t>Коэффициент значимости показателя</w:t>
            </w: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Количество в штате более 4 (четырех) аудиторов (включительно), имеющих стаж работы аудитором более 5 лет (включительно)</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100</w:t>
            </w:r>
          </w:p>
        </w:tc>
        <w:tc>
          <w:tcPr>
            <w:tcW w:w="1701" w:type="dxa"/>
            <w:vMerge w:val="restart"/>
            <w:tcBorders>
              <w:top w:val="single" w:sz="4" w:space="0" w:color="auto"/>
              <w:left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 xml:space="preserve">Количество в штате от 2 (двух) до 4 (четырех) аудиторов (включительно), имеющих стаж работы аудитором более 5 лет (включительно) </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701" w:type="dxa"/>
            <w:vMerge/>
            <w:tcBorders>
              <w:left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r w:rsidR="00657E60" w:rsidRPr="00853553" w:rsidTr="00657E60">
        <w:tc>
          <w:tcPr>
            <w:tcW w:w="6237"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34" w:right="-143"/>
              <w:contextualSpacing/>
              <w:rPr>
                <w:rFonts w:ascii="Times New Roman" w:hAnsi="Times New Roman" w:cs="Times New Roman"/>
                <w:sz w:val="22"/>
                <w:szCs w:val="22"/>
              </w:rPr>
            </w:pPr>
            <w:r w:rsidRPr="00853553">
              <w:rPr>
                <w:rFonts w:ascii="Times New Roman" w:hAnsi="Times New Roman" w:cs="Times New Roman"/>
                <w:sz w:val="22"/>
                <w:szCs w:val="22"/>
              </w:rPr>
              <w:t>Количество в штате менее 2 (двух) аудиторов (включительно), имеющих стаж работы аудитором более 5 лет (включительно)</w:t>
            </w:r>
          </w:p>
        </w:tc>
        <w:tc>
          <w:tcPr>
            <w:tcW w:w="1701" w:type="dxa"/>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w:t>
            </w:r>
          </w:p>
        </w:tc>
        <w:tc>
          <w:tcPr>
            <w:tcW w:w="1701" w:type="dxa"/>
            <w:vMerge/>
            <w:tcBorders>
              <w:left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bl>
    <w:p w:rsidR="00657E60" w:rsidRPr="00853553" w:rsidRDefault="00657E60" w:rsidP="00657E60">
      <w:pPr>
        <w:ind w:left="-426" w:right="-143" w:firstLine="426"/>
        <w:contextualSpacing/>
        <w:jc w:val="both"/>
        <w:rPr>
          <w:rFonts w:ascii="Times New Roman" w:hAnsi="Times New Roman" w:cs="Times New Roman"/>
          <w:sz w:val="22"/>
          <w:szCs w:val="22"/>
          <w:u w:val="single"/>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u w:val="single"/>
        </w:rPr>
        <w:t>Содержание показателя:</w:t>
      </w:r>
      <w:r w:rsidRPr="00853553">
        <w:rPr>
          <w:rFonts w:ascii="Times New Roman" w:hAnsi="Times New Roman" w:cs="Times New Roman"/>
          <w:sz w:val="22"/>
          <w:szCs w:val="22"/>
        </w:rPr>
        <w:t xml:space="preserve"> Оценивается полный пакет документов на штатных аудиторов, состоящий из: копий трудовых книжек, либо трудовых договоров, либо гражданско-правовых договоров; дипломов об образовании; действительного квалификационного аттестата каждого аудитора; копии свидетельства о членстве в СРО, копий о прохожден</w:t>
      </w:r>
      <w:proofErr w:type="gramStart"/>
      <w:r w:rsidRPr="00853553">
        <w:rPr>
          <w:rFonts w:ascii="Times New Roman" w:hAnsi="Times New Roman" w:cs="Times New Roman"/>
          <w:sz w:val="22"/>
          <w:szCs w:val="22"/>
        </w:rPr>
        <w:t>ии ау</w:t>
      </w:r>
      <w:proofErr w:type="gramEnd"/>
      <w:r w:rsidRPr="00853553">
        <w:rPr>
          <w:rFonts w:ascii="Times New Roman" w:hAnsi="Times New Roman" w:cs="Times New Roman"/>
          <w:sz w:val="22"/>
          <w:szCs w:val="22"/>
        </w:rPr>
        <w:t>дитором обучения по программам повышения квалификации за 201</w:t>
      </w:r>
      <w:r>
        <w:rPr>
          <w:rFonts w:ascii="Times New Roman" w:hAnsi="Times New Roman" w:cs="Times New Roman"/>
          <w:sz w:val="22"/>
          <w:szCs w:val="22"/>
        </w:rPr>
        <w:t>8</w:t>
      </w:r>
      <w:r w:rsidRPr="00853553">
        <w:rPr>
          <w:rFonts w:ascii="Times New Roman" w:hAnsi="Times New Roman" w:cs="Times New Roman"/>
          <w:sz w:val="22"/>
          <w:szCs w:val="22"/>
        </w:rPr>
        <w:t xml:space="preserve"> -201</w:t>
      </w:r>
      <w:r>
        <w:rPr>
          <w:rFonts w:ascii="Times New Roman" w:hAnsi="Times New Roman" w:cs="Times New Roman"/>
          <w:sz w:val="22"/>
          <w:szCs w:val="22"/>
        </w:rPr>
        <w:t xml:space="preserve">9 </w:t>
      </w:r>
      <w:r w:rsidRPr="00853553">
        <w:rPr>
          <w:rFonts w:ascii="Times New Roman" w:hAnsi="Times New Roman" w:cs="Times New Roman"/>
          <w:sz w:val="22"/>
          <w:szCs w:val="22"/>
        </w:rPr>
        <w:t>год</w:t>
      </w:r>
      <w:r>
        <w:rPr>
          <w:rFonts w:ascii="Times New Roman" w:hAnsi="Times New Roman" w:cs="Times New Roman"/>
          <w:sz w:val="22"/>
          <w:szCs w:val="22"/>
        </w:rPr>
        <w:t xml:space="preserve">а с </w:t>
      </w:r>
      <w:r w:rsidRPr="00853553">
        <w:rPr>
          <w:rFonts w:ascii="Times New Roman" w:hAnsi="Times New Roman" w:cs="Times New Roman"/>
          <w:sz w:val="22"/>
          <w:szCs w:val="22"/>
        </w:rPr>
        <w:t>указанием наименования программы, наименования учебного заведения (учебного центра и продолжительности курса в учебных часах). Представленный неполный пакет документов на каждого аудитора не подтверждает квалификацию персонала и не оценивается.</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конкурсной комиссии по показателю. Значение, определенное в соответствии со шкалой оценки, будет скорректировано с учетом коэффициента значимости показателя.</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b/>
          <w:spacing w:val="1"/>
          <w:sz w:val="22"/>
          <w:szCs w:val="22"/>
        </w:rPr>
      </w:pPr>
      <w:r w:rsidRPr="00853553">
        <w:rPr>
          <w:rFonts w:ascii="Times New Roman" w:hAnsi="Times New Roman" w:cs="Times New Roman"/>
          <w:b/>
          <w:bCs/>
          <w:sz w:val="22"/>
          <w:szCs w:val="22"/>
        </w:rPr>
        <w:t xml:space="preserve">2.2 </w:t>
      </w:r>
      <w:r w:rsidRPr="00853553">
        <w:rPr>
          <w:rFonts w:ascii="Times New Roman" w:hAnsi="Times New Roman" w:cs="Times New Roman"/>
          <w:b/>
          <w:bCs/>
          <w:sz w:val="22"/>
          <w:szCs w:val="22"/>
          <w:u w:val="single"/>
        </w:rPr>
        <w:t xml:space="preserve">Показатель </w:t>
      </w:r>
      <w:r w:rsidRPr="00853553">
        <w:rPr>
          <w:rFonts w:ascii="Times New Roman" w:hAnsi="Times New Roman" w:cs="Times New Roman"/>
          <w:b/>
          <w:spacing w:val="1"/>
          <w:sz w:val="22"/>
          <w:szCs w:val="22"/>
          <w:u w:val="single"/>
        </w:rPr>
        <w:t>«Опыт участника по успешному оказанию услуг сопоставимого характера и объема.</w:t>
      </w:r>
      <w:r>
        <w:rPr>
          <w:rFonts w:ascii="Times New Roman" w:hAnsi="Times New Roman" w:cs="Times New Roman"/>
          <w:b/>
          <w:spacing w:val="1"/>
          <w:sz w:val="22"/>
          <w:szCs w:val="22"/>
        </w:rPr>
        <w:t xml:space="preserve"> </w:t>
      </w:r>
      <w:r w:rsidRPr="001D1C20">
        <w:rPr>
          <w:rFonts w:ascii="Times New Roman" w:hAnsi="Times New Roman" w:cs="Times New Roman"/>
          <w:spacing w:val="1"/>
          <w:sz w:val="22"/>
          <w:szCs w:val="22"/>
        </w:rPr>
        <w:t>Оценивается опыт</w:t>
      </w:r>
      <w:r w:rsidRPr="00853553">
        <w:rPr>
          <w:rFonts w:ascii="Times New Roman" w:hAnsi="Times New Roman" w:cs="Times New Roman"/>
          <w:b/>
          <w:spacing w:val="1"/>
          <w:sz w:val="22"/>
          <w:szCs w:val="22"/>
        </w:rPr>
        <w:t xml:space="preserve"> </w:t>
      </w:r>
      <w:r>
        <w:rPr>
          <w:rFonts w:ascii="Times New Roman" w:hAnsi="Times New Roman" w:cs="Times New Roman"/>
          <w:sz w:val="22"/>
          <w:szCs w:val="22"/>
        </w:rPr>
        <w:t>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Значимость показателя: 50%. Коэффициент значимости показателя: 0,5.</w:t>
      </w:r>
    </w:p>
    <w:p w:rsidR="00657E60" w:rsidRPr="00853553" w:rsidRDefault="00657E60" w:rsidP="00657E60">
      <w:pPr>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z w:val="22"/>
          <w:szCs w:val="22"/>
          <w:u w:val="single"/>
        </w:rPr>
        <w:t>Содержание показателя:</w:t>
      </w:r>
      <w:r w:rsidRPr="00853553">
        <w:rPr>
          <w:rFonts w:ascii="Times New Roman" w:hAnsi="Times New Roman" w:cs="Times New Roman"/>
          <w:sz w:val="22"/>
          <w:szCs w:val="22"/>
        </w:rPr>
        <w:t xml:space="preserve"> о</w:t>
      </w:r>
      <w:r w:rsidRPr="00853553">
        <w:rPr>
          <w:rFonts w:ascii="Times New Roman" w:hAnsi="Times New Roman" w:cs="Times New Roman"/>
          <w:spacing w:val="1"/>
          <w:sz w:val="22"/>
          <w:szCs w:val="22"/>
        </w:rPr>
        <w:t>ценивается следующий пакет документов:</w:t>
      </w: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proofErr w:type="gramStart"/>
      <w:r w:rsidRPr="00853553">
        <w:rPr>
          <w:rFonts w:ascii="Times New Roman" w:hAnsi="Times New Roman" w:cs="Times New Roman"/>
          <w:spacing w:val="1"/>
          <w:sz w:val="22"/>
          <w:szCs w:val="22"/>
        </w:rPr>
        <w:t>Наличие опыта подтверждается копиями представленных в составе заявки на участие в конкурсе заключенных договоров и договоров с приложенными к ним актов выполненных работ (оказанных услуг), документов подтверждающих оплату оказанных услуг (платёжные поручения) касающихся проведения аудиторских проверок.</w:t>
      </w:r>
      <w:proofErr w:type="gramEnd"/>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pacing w:val="1"/>
          <w:sz w:val="22"/>
          <w:szCs w:val="22"/>
        </w:rPr>
        <w:lastRenderedPageBreak/>
        <w:t>Под успешным оказанием услуг понимается исполнение исполнителем (участником закупки) контракта (гражданско-правового договора) без применения к такому исполнителю (участнику закупки) неустоек (штрафов, пеней).</w:t>
      </w:r>
    </w:p>
    <w:p w:rsidR="00657E60" w:rsidRPr="00853553" w:rsidRDefault="00657E60" w:rsidP="00657E60">
      <w:pPr>
        <w:autoSpaceDE w:val="0"/>
        <w:autoSpaceDN w:val="0"/>
        <w:adjustRightInd w:val="0"/>
        <w:ind w:left="-426" w:right="-143" w:firstLine="426"/>
        <w:contextualSpacing/>
        <w:jc w:val="both"/>
        <w:rPr>
          <w:rFonts w:ascii="Times New Roman" w:hAnsi="Times New Roman" w:cs="Times New Roman"/>
          <w:spacing w:val="1"/>
          <w:sz w:val="22"/>
          <w:szCs w:val="22"/>
        </w:rPr>
      </w:pPr>
      <w:bookmarkStart w:id="186" w:name="_Toc415166425"/>
    </w:p>
    <w:p w:rsidR="00657E60" w:rsidRPr="00853553" w:rsidRDefault="00657E60" w:rsidP="00657E60">
      <w:pPr>
        <w:ind w:left="-426" w:right="-143" w:firstLine="426"/>
        <w:contextualSpacing/>
        <w:jc w:val="both"/>
        <w:rPr>
          <w:rFonts w:ascii="Times New Roman" w:hAnsi="Times New Roman" w:cs="Times New Roman"/>
          <w:b/>
          <w:sz w:val="22"/>
          <w:szCs w:val="22"/>
        </w:rPr>
      </w:pPr>
      <w:r w:rsidRPr="00853553">
        <w:rPr>
          <w:rFonts w:ascii="Times New Roman" w:hAnsi="Times New Roman" w:cs="Times New Roman"/>
          <w:b/>
          <w:sz w:val="22"/>
          <w:szCs w:val="22"/>
        </w:rPr>
        <w:t>Шкала оценки по показателю:</w:t>
      </w:r>
    </w:p>
    <w:tbl>
      <w:tblPr>
        <w:tblW w:w="98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04"/>
        <w:gridCol w:w="1715"/>
        <w:gridCol w:w="1980"/>
      </w:tblGrid>
      <w:tr w:rsidR="00657E60" w:rsidRPr="00853553" w:rsidTr="00657E60">
        <w:tc>
          <w:tcPr>
            <w:tcW w:w="6204" w:type="dxa"/>
            <w:tcBorders>
              <w:top w:val="single" w:sz="4" w:space="0" w:color="auto"/>
              <w:left w:val="single" w:sz="4" w:space="0" w:color="auto"/>
              <w:bottom w:val="single" w:sz="4" w:space="0" w:color="auto"/>
              <w:right w:val="single" w:sz="4" w:space="0" w:color="auto"/>
            </w:tcBorders>
            <w:vAlign w:val="center"/>
          </w:tcPr>
          <w:p w:rsidR="00657E60" w:rsidRPr="001D1C20" w:rsidRDefault="00657E60" w:rsidP="00657E60">
            <w:pPr>
              <w:ind w:right="-143"/>
              <w:rPr>
                <w:rFonts w:ascii="Times New Roman" w:hAnsi="Times New Roman" w:cs="Times New Roman"/>
                <w:b/>
                <w:sz w:val="22"/>
                <w:szCs w:val="22"/>
              </w:rPr>
            </w:pPr>
            <w:r w:rsidRPr="001D1C20">
              <w:rPr>
                <w:rFonts w:ascii="Times New Roman" w:hAnsi="Times New Roman" w:cs="Times New Roman"/>
                <w:b/>
                <w:sz w:val="22"/>
                <w:szCs w:val="22"/>
              </w:rPr>
              <w:t>Опыт сопровождения аудиторских проверок хозяйственных обществ, в уставном капитале которых присутствует доля РФ, субъектов РФ, и оказания сопутствующих аудиту услуг для данных организаций</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Количество баллов</w:t>
            </w:r>
          </w:p>
        </w:tc>
        <w:tc>
          <w:tcPr>
            <w:tcW w:w="1980"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b/>
                <w:sz w:val="22"/>
                <w:szCs w:val="22"/>
              </w:rPr>
            </w:pPr>
            <w:r w:rsidRPr="00853553">
              <w:rPr>
                <w:rFonts w:ascii="Times New Roman" w:hAnsi="Times New Roman" w:cs="Times New Roman"/>
                <w:b/>
                <w:sz w:val="22"/>
                <w:szCs w:val="22"/>
              </w:rPr>
              <w:t>Коэффициент значимости показателя</w:t>
            </w:r>
          </w:p>
        </w:tc>
      </w:tr>
      <w:tr w:rsidR="00657E60" w:rsidRPr="00853553" w:rsidTr="00657E60">
        <w:trPr>
          <w:trHeight w:val="465"/>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t>Более 10 (включительно) исполненных проверок по контрактам</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100</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0,5</w:t>
            </w:r>
          </w:p>
        </w:tc>
      </w:tr>
      <w:tr w:rsidR="00657E60" w:rsidRPr="00853553" w:rsidTr="00657E60">
        <w:trPr>
          <w:trHeight w:val="413"/>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t>От 4 до 9 (включительно) исполненных проверок по контрактам</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50</w:t>
            </w:r>
          </w:p>
        </w:tc>
        <w:tc>
          <w:tcPr>
            <w:tcW w:w="1980" w:type="dxa"/>
            <w:vMerge/>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r w:rsidR="00657E60" w:rsidRPr="00853553" w:rsidTr="00657E60">
        <w:trPr>
          <w:trHeight w:val="403"/>
        </w:trPr>
        <w:tc>
          <w:tcPr>
            <w:tcW w:w="6204"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right="-143"/>
              <w:rPr>
                <w:rFonts w:ascii="Times New Roman" w:hAnsi="Times New Roman" w:cs="Times New Roman"/>
                <w:sz w:val="22"/>
                <w:szCs w:val="22"/>
              </w:rPr>
            </w:pPr>
            <w:r w:rsidRPr="00853553">
              <w:rPr>
                <w:rFonts w:ascii="Times New Roman" w:hAnsi="Times New Roman" w:cs="Times New Roman"/>
                <w:sz w:val="22"/>
                <w:szCs w:val="22"/>
              </w:rPr>
              <w:t xml:space="preserve">Менее 4 (включительно) исполненных проверок по контрактам </w:t>
            </w:r>
          </w:p>
        </w:tc>
        <w:tc>
          <w:tcPr>
            <w:tcW w:w="1715" w:type="dxa"/>
            <w:tcBorders>
              <w:top w:val="single" w:sz="4" w:space="0" w:color="auto"/>
              <w:left w:val="single" w:sz="4" w:space="0" w:color="auto"/>
              <w:bottom w:val="single" w:sz="4" w:space="0" w:color="auto"/>
              <w:right w:val="single" w:sz="4" w:space="0" w:color="auto"/>
            </w:tcBorders>
            <w:vAlign w:val="center"/>
          </w:tcPr>
          <w:p w:rsidR="00657E60" w:rsidRPr="00853553" w:rsidRDefault="00657E60" w:rsidP="00657E60">
            <w:pPr>
              <w:ind w:left="-426" w:right="-143" w:firstLine="426"/>
              <w:contextualSpacing/>
              <w:jc w:val="center"/>
              <w:rPr>
                <w:rFonts w:ascii="Times New Roman" w:hAnsi="Times New Roman" w:cs="Times New Roman"/>
                <w:sz w:val="22"/>
                <w:szCs w:val="22"/>
              </w:rPr>
            </w:pPr>
            <w:r w:rsidRPr="00853553">
              <w:rPr>
                <w:rFonts w:ascii="Times New Roman" w:hAnsi="Times New Roman" w:cs="Times New Roman"/>
                <w:sz w:val="22"/>
                <w:szCs w:val="22"/>
              </w:rPr>
              <w:t>0</w:t>
            </w:r>
          </w:p>
        </w:tc>
        <w:tc>
          <w:tcPr>
            <w:tcW w:w="1980" w:type="dxa"/>
            <w:vMerge/>
            <w:tcBorders>
              <w:top w:val="single" w:sz="4" w:space="0" w:color="auto"/>
              <w:left w:val="single" w:sz="4" w:space="0" w:color="auto"/>
              <w:bottom w:val="single" w:sz="4" w:space="0" w:color="auto"/>
              <w:right w:val="single" w:sz="4" w:space="0" w:color="auto"/>
            </w:tcBorders>
          </w:tcPr>
          <w:p w:rsidR="00657E60" w:rsidRPr="00853553" w:rsidRDefault="00657E60" w:rsidP="00657E60">
            <w:pPr>
              <w:ind w:left="-426" w:right="-143" w:firstLine="426"/>
              <w:contextualSpacing/>
              <w:rPr>
                <w:rFonts w:ascii="Times New Roman" w:hAnsi="Times New Roman" w:cs="Times New Roman"/>
                <w:sz w:val="22"/>
                <w:szCs w:val="22"/>
              </w:rPr>
            </w:pPr>
          </w:p>
        </w:tc>
      </w:tr>
    </w:tbl>
    <w:p w:rsidR="00657E60" w:rsidRPr="00853553" w:rsidRDefault="00657E60" w:rsidP="00657E60">
      <w:pPr>
        <w:suppressLineNumbers/>
        <w:suppressAutoHyphens/>
        <w:ind w:left="-426" w:right="-143" w:firstLine="426"/>
        <w:contextualSpacing/>
        <w:jc w:val="both"/>
        <w:rPr>
          <w:rFonts w:ascii="Times New Roman" w:hAnsi="Times New Roman" w:cs="Times New Roman"/>
          <w:spacing w:val="1"/>
          <w:sz w:val="22"/>
          <w:szCs w:val="22"/>
        </w:rPr>
      </w:pPr>
    </w:p>
    <w:p w:rsidR="00657E60" w:rsidRPr="00853553" w:rsidRDefault="00657E60" w:rsidP="00657E60">
      <w:pPr>
        <w:suppressLineNumbers/>
        <w:suppressAutoHyphens/>
        <w:ind w:left="-426" w:right="-143" w:firstLine="426"/>
        <w:contextualSpacing/>
        <w:jc w:val="both"/>
        <w:rPr>
          <w:rFonts w:ascii="Times New Roman" w:hAnsi="Times New Roman" w:cs="Times New Roman"/>
          <w:spacing w:val="1"/>
          <w:sz w:val="22"/>
          <w:szCs w:val="22"/>
        </w:rPr>
      </w:pPr>
      <w:r w:rsidRPr="00853553">
        <w:rPr>
          <w:rFonts w:ascii="Times New Roman" w:hAnsi="Times New Roman" w:cs="Times New Roman"/>
          <w:spacing w:val="1"/>
          <w:sz w:val="22"/>
          <w:szCs w:val="22"/>
        </w:rPr>
        <w:t xml:space="preserve">В случае отсутствия в заявке пакета документов, подтверждающих наличие у участника </w:t>
      </w:r>
      <w:proofErr w:type="gramStart"/>
      <w:r w:rsidRPr="00853553">
        <w:rPr>
          <w:rFonts w:ascii="Times New Roman" w:hAnsi="Times New Roman" w:cs="Times New Roman"/>
          <w:spacing w:val="1"/>
          <w:sz w:val="22"/>
          <w:szCs w:val="22"/>
        </w:rPr>
        <w:t>закупки опыта оказания услуг сопоставимого характера</w:t>
      </w:r>
      <w:proofErr w:type="gramEnd"/>
      <w:r w:rsidRPr="00853553">
        <w:rPr>
          <w:rFonts w:ascii="Times New Roman" w:hAnsi="Times New Roman" w:cs="Times New Roman"/>
          <w:spacing w:val="1"/>
          <w:sz w:val="22"/>
          <w:szCs w:val="22"/>
        </w:rPr>
        <w:t xml:space="preserve"> и объема, участнику закупки по данному показателю присваивается ноль баллов.</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оценки (значения в баллах) по показателю для каждой заявки вычисляется среднее арифметическое оценок в баллах, присвоенных всеми членами конкурсной комиссии по показателю. Значение, определенное в соответствии со шкалой оценки, будет скорректировано с учетом коэффициента значимости показателя.</w:t>
      </w:r>
    </w:p>
    <w:p w:rsidR="00657E60" w:rsidRPr="00853553" w:rsidRDefault="00657E60" w:rsidP="00657E60">
      <w:pPr>
        <w:ind w:left="-426" w:right="-143" w:firstLine="426"/>
        <w:contextualSpacing/>
        <w:jc w:val="both"/>
        <w:rPr>
          <w:rFonts w:ascii="Times New Roman" w:hAnsi="Times New Roman" w:cs="Times New Roman"/>
          <w:b/>
          <w:sz w:val="22"/>
          <w:szCs w:val="22"/>
        </w:rPr>
      </w:pPr>
    </w:p>
    <w:bookmarkEnd w:id="186"/>
    <w:p w:rsidR="00657E60" w:rsidRPr="00853553" w:rsidRDefault="00657E60" w:rsidP="00657E60">
      <w:pPr>
        <w:keepNext/>
        <w:keepLines/>
        <w:suppressLineNumbers/>
        <w:suppressAutoHyphens/>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sz w:val="22"/>
          <w:szCs w:val="22"/>
        </w:rPr>
        <w:t>3</w:t>
      </w:r>
      <w:r w:rsidRPr="00853553">
        <w:rPr>
          <w:rFonts w:ascii="Times New Roman" w:hAnsi="Times New Roman" w:cs="Times New Roman"/>
          <w:sz w:val="22"/>
          <w:szCs w:val="22"/>
        </w:rPr>
        <w:t xml:space="preserve">. Итоговое количество баллов, присуждаемых заявке участника закупки по </w:t>
      </w:r>
      <w:proofErr w:type="spellStart"/>
      <w:r w:rsidRPr="00853553">
        <w:rPr>
          <w:rFonts w:ascii="Times New Roman" w:hAnsi="Times New Roman" w:cs="Times New Roman"/>
          <w:b/>
          <w:bCs/>
          <w:sz w:val="22"/>
          <w:szCs w:val="22"/>
        </w:rPr>
        <w:t>Нестоимостным</w:t>
      </w:r>
      <w:proofErr w:type="spellEnd"/>
      <w:r w:rsidRPr="00853553">
        <w:rPr>
          <w:rFonts w:ascii="Times New Roman" w:hAnsi="Times New Roman" w:cs="Times New Roman"/>
          <w:b/>
          <w:bCs/>
          <w:sz w:val="22"/>
          <w:szCs w:val="22"/>
        </w:rPr>
        <w:t xml:space="preserve"> критериям оценки</w:t>
      </w:r>
      <w:r w:rsidRPr="00853553">
        <w:rPr>
          <w:rFonts w:ascii="Times New Roman" w:hAnsi="Times New Roman" w:cs="Times New Roman"/>
          <w:sz w:val="22"/>
          <w:szCs w:val="22"/>
        </w:rPr>
        <w:t>, вычисляется путем сложения рейтингов по каждому критерию оценки.</w:t>
      </w:r>
    </w:p>
    <w:p w:rsidR="00657E60" w:rsidRPr="00853553" w:rsidRDefault="00657E60" w:rsidP="00657E60">
      <w:pPr>
        <w:autoSpaceDE w:val="0"/>
        <w:autoSpaceDN w:val="0"/>
        <w:adjustRightInd w:val="0"/>
        <w:ind w:left="-426" w:right="-143" w:firstLine="426"/>
        <w:contextualSpacing/>
        <w:jc w:val="both"/>
        <w:rPr>
          <w:rFonts w:ascii="Times New Roman" w:eastAsia="Calibri" w:hAnsi="Times New Roman" w:cs="Times New Roman"/>
          <w:sz w:val="22"/>
          <w:szCs w:val="22"/>
          <w:lang w:eastAsia="en-US"/>
        </w:rPr>
      </w:pPr>
      <w:r w:rsidRPr="00853553">
        <w:rPr>
          <w:rFonts w:ascii="Times New Roman" w:eastAsia="Calibri" w:hAnsi="Times New Roman" w:cs="Times New Roman"/>
          <w:sz w:val="22"/>
          <w:szCs w:val="22"/>
          <w:lang w:eastAsia="en-US"/>
        </w:rPr>
        <w:t>Для получения итогового рейтинга по заявке рейтинг, присуждаемый этой заявке по критерию «квалификация участника конкурса при размещении заказа на выполнение работ, оказание услуг», умножается на соответствующую указанному критерию значимость.</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Default="00657E60" w:rsidP="00657E60">
      <w:pPr>
        <w:spacing w:after="60"/>
        <w:ind w:left="-426" w:right="-143" w:firstLine="426"/>
        <w:contextualSpacing/>
        <w:jc w:val="both"/>
        <w:rPr>
          <w:rFonts w:ascii="Times New Roman" w:hAnsi="Times New Roman" w:cs="Times New Roman"/>
          <w:b/>
          <w:bCs/>
          <w:sz w:val="22"/>
          <w:szCs w:val="22"/>
        </w:rPr>
      </w:pPr>
      <w:r w:rsidRPr="00853553">
        <w:rPr>
          <w:rFonts w:ascii="Times New Roman" w:hAnsi="Times New Roman" w:cs="Times New Roman"/>
          <w:b/>
          <w:bCs/>
          <w:sz w:val="22"/>
          <w:szCs w:val="22"/>
        </w:rPr>
        <w:t>4.</w:t>
      </w:r>
      <w:r>
        <w:rPr>
          <w:rFonts w:ascii="Times New Roman" w:hAnsi="Times New Roman" w:cs="Times New Roman"/>
          <w:b/>
          <w:bCs/>
          <w:sz w:val="22"/>
          <w:szCs w:val="22"/>
        </w:rPr>
        <w:t xml:space="preserve"> Порядок расчета итогового рейтинга</w:t>
      </w:r>
      <w:r w:rsidRPr="00853553">
        <w:rPr>
          <w:rFonts w:ascii="Times New Roman" w:hAnsi="Times New Roman" w:cs="Times New Roman"/>
          <w:b/>
          <w:bCs/>
          <w:sz w:val="22"/>
          <w:szCs w:val="22"/>
        </w:rPr>
        <w:t xml:space="preserve"> </w:t>
      </w:r>
    </w:p>
    <w:p w:rsidR="00657E60" w:rsidRPr="00D41FB2" w:rsidRDefault="00657E60" w:rsidP="00657E60">
      <w:pPr>
        <w:spacing w:after="60"/>
        <w:ind w:left="-426" w:right="-143" w:firstLine="426"/>
        <w:contextualSpacing/>
        <w:jc w:val="both"/>
        <w:rPr>
          <w:rFonts w:ascii="Times New Roman" w:hAnsi="Times New Roman" w:cs="Times New Roman"/>
          <w:sz w:val="22"/>
          <w:szCs w:val="22"/>
          <w:lang w:eastAsia="ar-SA"/>
        </w:rPr>
      </w:pPr>
      <w:r w:rsidRPr="00D41FB2">
        <w:rPr>
          <w:rFonts w:ascii="Times New Roman" w:hAnsi="Times New Roman" w:cs="Times New Roman"/>
          <w:bCs/>
          <w:sz w:val="22"/>
          <w:szCs w:val="22"/>
          <w:lang w:eastAsia="ar-SA"/>
        </w:rPr>
        <w:t>Для оценки заявки на участие в конкурсе осуществляется расчет итогового рейтинга по каждой заявке на участие в конкурсе.</w:t>
      </w:r>
    </w:p>
    <w:p w:rsidR="00657E60" w:rsidRPr="00853553" w:rsidRDefault="00657E60" w:rsidP="00657E60">
      <w:pPr>
        <w:spacing w:after="60"/>
        <w:ind w:left="-426" w:right="-143" w:firstLine="426"/>
        <w:contextualSpacing/>
        <w:jc w:val="both"/>
        <w:rPr>
          <w:rFonts w:ascii="Times New Roman" w:hAnsi="Times New Roman" w:cs="Times New Roman"/>
          <w:sz w:val="22"/>
          <w:szCs w:val="22"/>
          <w:lang w:eastAsia="ar-SA"/>
        </w:rPr>
      </w:pPr>
      <w:r w:rsidRPr="00853553">
        <w:rPr>
          <w:rFonts w:ascii="Times New Roman" w:hAnsi="Times New Roman" w:cs="Times New Roman"/>
          <w:sz w:val="22"/>
          <w:szCs w:val="22"/>
          <w:lang w:eastAsia="ar-SA"/>
        </w:rPr>
        <w:t>Итоговый рейтинг заявки на участие в конкурсе рассчитывается путем сложения рейтингов по каждому критерию оценки заявки на участие в конкурсе, установленному в конкурсной документации, умноженных на коэффициент их значимости:</w:t>
      </w:r>
    </w:p>
    <w:p w:rsidR="00657E60" w:rsidRPr="00853553" w:rsidRDefault="00657E60" w:rsidP="00657E60">
      <w:pPr>
        <w:tabs>
          <w:tab w:val="left" w:pos="360"/>
          <w:tab w:val="left" w:pos="1980"/>
        </w:tabs>
        <w:ind w:left="-426" w:right="-143" w:firstLine="426"/>
        <w:contextualSpacing/>
        <w:jc w:val="both"/>
        <w:rPr>
          <w:rFonts w:ascii="Times New Roman" w:hAnsi="Times New Roman" w:cs="Times New Roman"/>
          <w:sz w:val="22"/>
          <w:szCs w:val="22"/>
          <w:lang w:eastAsia="ar-SA"/>
        </w:rPr>
      </w:pPr>
    </w:p>
    <w:p w:rsidR="00657E60" w:rsidRPr="00853553" w:rsidRDefault="00657E60" w:rsidP="00657E60">
      <w:pPr>
        <w:tabs>
          <w:tab w:val="left" w:pos="360"/>
          <w:tab w:val="left" w:pos="1980"/>
        </w:tabs>
        <w:ind w:left="-426" w:right="-143" w:firstLine="426"/>
        <w:contextualSpacing/>
        <w:jc w:val="both"/>
        <w:rPr>
          <w:rFonts w:ascii="Times New Roman" w:hAnsi="Times New Roman" w:cs="Times New Roman"/>
          <w:b/>
          <w:bCs/>
          <w:sz w:val="22"/>
          <w:szCs w:val="22"/>
          <w:lang w:eastAsia="ar-SA"/>
        </w:rPr>
      </w:pPr>
      <w:proofErr w:type="spellStart"/>
      <w:r w:rsidRPr="00853553">
        <w:rPr>
          <w:rFonts w:ascii="Times New Roman" w:hAnsi="Times New Roman" w:cs="Times New Roman"/>
          <w:b/>
          <w:sz w:val="22"/>
          <w:szCs w:val="22"/>
          <w:lang w:val="en-US"/>
        </w:rPr>
        <w:t>R</w:t>
      </w:r>
      <w:r w:rsidRPr="00853553">
        <w:rPr>
          <w:rFonts w:ascii="Times New Roman" w:hAnsi="Times New Roman" w:cs="Times New Roman"/>
          <w:b/>
          <w:sz w:val="22"/>
          <w:szCs w:val="22"/>
          <w:vertAlign w:val="subscript"/>
          <w:lang w:val="en-US"/>
        </w:rPr>
        <w:t>i</w:t>
      </w:r>
      <w:proofErr w:type="spellEnd"/>
      <w:proofErr w:type="gramStart"/>
      <w:r w:rsidRPr="00853553">
        <w:rPr>
          <w:rFonts w:ascii="Times New Roman" w:hAnsi="Times New Roman" w:cs="Times New Roman"/>
          <w:b/>
          <w:bCs/>
          <w:i/>
          <w:iCs/>
          <w:sz w:val="22"/>
          <w:szCs w:val="22"/>
          <w:lang w:eastAsia="ar-SA"/>
        </w:rPr>
        <w:t xml:space="preserve">=  </w:t>
      </w:r>
      <w:r w:rsidRPr="00853553">
        <w:rPr>
          <w:rFonts w:ascii="Times New Roman" w:hAnsi="Times New Roman" w:cs="Times New Roman"/>
          <w:b/>
          <w:bCs/>
          <w:sz w:val="22"/>
          <w:szCs w:val="22"/>
          <w:lang w:eastAsia="ar-SA"/>
        </w:rPr>
        <w:t>(</w:t>
      </w:r>
      <w:proofErr w:type="gramEnd"/>
      <w:r w:rsidRPr="00853553">
        <w:rPr>
          <w:rFonts w:ascii="Times New Roman" w:hAnsi="Times New Roman" w:cs="Times New Roman"/>
          <w:b/>
          <w:bCs/>
          <w:sz w:val="22"/>
          <w:szCs w:val="22"/>
          <w:lang w:eastAsia="ar-SA"/>
        </w:rPr>
        <w:t>ЦБ</w:t>
      </w:r>
      <w:proofErr w:type="spellStart"/>
      <w:r w:rsidRPr="00853553">
        <w:rPr>
          <w:rFonts w:ascii="Times New Roman" w:hAnsi="Times New Roman" w:cs="Times New Roman"/>
          <w:b/>
          <w:bCs/>
          <w:sz w:val="22"/>
          <w:szCs w:val="22"/>
          <w:vertAlign w:val="subscript"/>
          <w:lang w:val="en-US" w:eastAsia="ar-SA"/>
        </w:rPr>
        <w:t>i</w:t>
      </w:r>
      <w:proofErr w:type="spellEnd"/>
      <w:r w:rsidRPr="00853553">
        <w:rPr>
          <w:rFonts w:ascii="Times New Roman" w:hAnsi="Times New Roman" w:cs="Times New Roman"/>
          <w:b/>
          <w:bCs/>
          <w:sz w:val="22"/>
          <w:szCs w:val="22"/>
          <w:vertAlign w:val="subscript"/>
          <w:lang w:eastAsia="ar-SA"/>
        </w:rPr>
        <w:t>*</w:t>
      </w:r>
      <w:r w:rsidRPr="00853553">
        <w:rPr>
          <w:rFonts w:ascii="Times New Roman" w:hAnsi="Times New Roman" w:cs="Times New Roman"/>
          <w:b/>
          <w:bCs/>
          <w:sz w:val="22"/>
          <w:szCs w:val="22"/>
          <w:lang w:eastAsia="ar-SA"/>
        </w:rPr>
        <w:t>0,</w:t>
      </w:r>
      <w:r>
        <w:rPr>
          <w:rFonts w:ascii="Times New Roman" w:hAnsi="Times New Roman" w:cs="Times New Roman"/>
          <w:b/>
          <w:bCs/>
          <w:sz w:val="22"/>
          <w:szCs w:val="22"/>
          <w:lang w:eastAsia="ar-SA"/>
        </w:rPr>
        <w:t>6</w:t>
      </w:r>
      <w:r w:rsidRPr="00853553">
        <w:rPr>
          <w:rFonts w:ascii="Times New Roman" w:hAnsi="Times New Roman" w:cs="Times New Roman"/>
          <w:b/>
          <w:bCs/>
          <w:sz w:val="22"/>
          <w:szCs w:val="22"/>
          <w:lang w:eastAsia="ar-SA"/>
        </w:rPr>
        <w:t>) + (НЦБ</w:t>
      </w:r>
      <w:proofErr w:type="spellStart"/>
      <w:r w:rsidRPr="00853553">
        <w:rPr>
          <w:rFonts w:ascii="Times New Roman" w:hAnsi="Times New Roman" w:cs="Times New Roman"/>
          <w:b/>
          <w:bCs/>
          <w:sz w:val="22"/>
          <w:szCs w:val="22"/>
          <w:vertAlign w:val="subscript"/>
          <w:lang w:val="en-US" w:eastAsia="ar-SA"/>
        </w:rPr>
        <w:t>i</w:t>
      </w:r>
      <w:proofErr w:type="spellEnd"/>
      <w:r w:rsidRPr="00853553">
        <w:rPr>
          <w:rFonts w:ascii="Times New Roman" w:hAnsi="Times New Roman" w:cs="Times New Roman"/>
          <w:b/>
          <w:bCs/>
          <w:sz w:val="22"/>
          <w:szCs w:val="22"/>
          <w:lang w:eastAsia="ar-SA"/>
        </w:rPr>
        <w:t>*0,</w:t>
      </w:r>
      <w:r>
        <w:rPr>
          <w:rFonts w:ascii="Times New Roman" w:hAnsi="Times New Roman" w:cs="Times New Roman"/>
          <w:b/>
          <w:bCs/>
          <w:sz w:val="22"/>
          <w:szCs w:val="22"/>
          <w:lang w:eastAsia="ar-SA"/>
        </w:rPr>
        <w:t>4</w:t>
      </w:r>
      <w:r w:rsidRPr="00853553">
        <w:rPr>
          <w:rFonts w:ascii="Times New Roman" w:hAnsi="Times New Roman" w:cs="Times New Roman"/>
          <w:b/>
          <w:bCs/>
          <w:sz w:val="22"/>
          <w:szCs w:val="22"/>
          <w:lang w:eastAsia="ar-SA"/>
        </w:rPr>
        <w:t>).</w:t>
      </w:r>
    </w:p>
    <w:p w:rsidR="00657E60" w:rsidRPr="00853553" w:rsidRDefault="00657E60" w:rsidP="00657E60">
      <w:pPr>
        <w:ind w:left="-426" w:right="-143" w:firstLine="426"/>
        <w:contextualSpacing/>
        <w:jc w:val="both"/>
        <w:rPr>
          <w:rFonts w:ascii="Times New Roman" w:hAnsi="Times New Roman" w:cs="Times New Roman"/>
          <w:sz w:val="22"/>
          <w:szCs w:val="22"/>
        </w:rPr>
      </w:pP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sz w:val="22"/>
          <w:szCs w:val="22"/>
        </w:rPr>
        <w:t xml:space="preserve">Где: </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rPr>
        <w:t>ЦБ </w:t>
      </w:r>
      <w:proofErr w:type="spellStart"/>
      <w:r w:rsidRPr="00853553">
        <w:rPr>
          <w:rFonts w:ascii="Times New Roman" w:hAnsi="Times New Roman" w:cs="Times New Roman"/>
          <w:b/>
          <w:bCs/>
          <w:sz w:val="22"/>
          <w:szCs w:val="22"/>
        </w:rPr>
        <w:t>i</w:t>
      </w:r>
      <w:proofErr w:type="spellEnd"/>
      <w:r w:rsidRPr="00853553">
        <w:rPr>
          <w:rFonts w:ascii="Times New Roman" w:hAnsi="Times New Roman" w:cs="Times New Roman"/>
          <w:sz w:val="22"/>
          <w:szCs w:val="22"/>
        </w:rPr>
        <w:t xml:space="preserve">  – - количество баллов, присуждаемых </w:t>
      </w:r>
      <w:proofErr w:type="spellStart"/>
      <w:r w:rsidRPr="00853553">
        <w:rPr>
          <w:rFonts w:ascii="Times New Roman" w:hAnsi="Times New Roman" w:cs="Times New Roman"/>
          <w:sz w:val="22"/>
          <w:szCs w:val="22"/>
        </w:rPr>
        <w:t>i-й</w:t>
      </w:r>
      <w:proofErr w:type="spellEnd"/>
      <w:r w:rsidRPr="00853553">
        <w:rPr>
          <w:rFonts w:ascii="Times New Roman" w:hAnsi="Times New Roman" w:cs="Times New Roman"/>
          <w:sz w:val="22"/>
          <w:szCs w:val="22"/>
        </w:rPr>
        <w:t xml:space="preserve"> заявке по критерию «Цена договора»;</w:t>
      </w:r>
    </w:p>
    <w:p w:rsidR="00657E60" w:rsidRPr="00853553" w:rsidRDefault="00657E60" w:rsidP="00657E60">
      <w:pPr>
        <w:ind w:left="-426" w:right="-143" w:firstLine="426"/>
        <w:contextualSpacing/>
        <w:jc w:val="both"/>
        <w:rPr>
          <w:rFonts w:ascii="Times New Roman" w:hAnsi="Times New Roman" w:cs="Times New Roman"/>
          <w:sz w:val="22"/>
          <w:szCs w:val="22"/>
        </w:rPr>
      </w:pPr>
      <w:r w:rsidRPr="00853553">
        <w:rPr>
          <w:rFonts w:ascii="Times New Roman" w:hAnsi="Times New Roman" w:cs="Times New Roman"/>
          <w:b/>
          <w:bCs/>
          <w:sz w:val="22"/>
          <w:szCs w:val="22"/>
          <w:lang w:eastAsia="ar-SA"/>
        </w:rPr>
        <w:t>НЦБ</w:t>
      </w:r>
      <w:proofErr w:type="spellStart"/>
      <w:proofErr w:type="gramStart"/>
      <w:r w:rsidRPr="00853553">
        <w:rPr>
          <w:rFonts w:ascii="Times New Roman" w:hAnsi="Times New Roman" w:cs="Times New Roman"/>
          <w:b/>
          <w:bCs/>
          <w:sz w:val="22"/>
          <w:szCs w:val="22"/>
          <w:vertAlign w:val="subscript"/>
          <w:lang w:val="en-US" w:eastAsia="ar-SA"/>
        </w:rPr>
        <w:t>i</w:t>
      </w:r>
      <w:proofErr w:type="spellEnd"/>
      <w:proofErr w:type="gramEnd"/>
      <w:r w:rsidRPr="00853553">
        <w:rPr>
          <w:rFonts w:ascii="Times New Roman" w:hAnsi="Times New Roman" w:cs="Times New Roman"/>
          <w:sz w:val="22"/>
          <w:szCs w:val="22"/>
        </w:rPr>
        <w:t>–</w:t>
      </w:r>
      <w:r w:rsidRPr="00853553">
        <w:rPr>
          <w:rFonts w:ascii="Times New Roman" w:hAnsi="Times New Roman" w:cs="Times New Roman"/>
          <w:b/>
          <w:bCs/>
          <w:sz w:val="22"/>
          <w:szCs w:val="22"/>
          <w:vertAlign w:val="subscript"/>
          <w:lang w:eastAsia="ar-SA"/>
        </w:rPr>
        <w:t xml:space="preserve">- </w:t>
      </w:r>
      <w:r w:rsidRPr="00853553">
        <w:rPr>
          <w:rFonts w:ascii="Times New Roman" w:hAnsi="Times New Roman" w:cs="Times New Roman"/>
          <w:sz w:val="22"/>
          <w:szCs w:val="22"/>
        </w:rPr>
        <w:t xml:space="preserve">количество баллов, присуждаемых </w:t>
      </w:r>
      <w:proofErr w:type="spellStart"/>
      <w:r w:rsidRPr="00853553">
        <w:rPr>
          <w:rFonts w:ascii="Times New Roman" w:hAnsi="Times New Roman" w:cs="Times New Roman"/>
          <w:sz w:val="22"/>
          <w:szCs w:val="22"/>
        </w:rPr>
        <w:t>i-й</w:t>
      </w:r>
      <w:proofErr w:type="spellEnd"/>
      <w:r w:rsidRPr="00853553">
        <w:rPr>
          <w:rFonts w:ascii="Times New Roman" w:hAnsi="Times New Roman" w:cs="Times New Roman"/>
          <w:sz w:val="22"/>
          <w:szCs w:val="22"/>
        </w:rPr>
        <w:t xml:space="preserve"> заявке по критерию «Квалификация участника конкурса».</w:t>
      </w:r>
    </w:p>
    <w:p w:rsidR="00657E60" w:rsidRPr="00853553" w:rsidRDefault="00657E60" w:rsidP="00657E60">
      <w:pPr>
        <w:spacing w:after="60"/>
        <w:ind w:left="-426" w:right="-143" w:firstLine="426"/>
        <w:contextualSpacing/>
        <w:jc w:val="both"/>
        <w:rPr>
          <w:rFonts w:ascii="Times New Roman" w:hAnsi="Times New Roman" w:cs="Times New Roman"/>
          <w:sz w:val="22"/>
          <w:szCs w:val="22"/>
        </w:rPr>
      </w:pPr>
    </w:p>
    <w:p w:rsidR="00657E60" w:rsidRPr="00853553" w:rsidRDefault="00657E60" w:rsidP="00657E60">
      <w:pPr>
        <w:spacing w:after="60"/>
        <w:ind w:left="-426" w:right="-143" w:firstLine="426"/>
        <w:contextualSpacing/>
        <w:jc w:val="both"/>
        <w:rPr>
          <w:rFonts w:ascii="Times New Roman" w:hAnsi="Times New Roman" w:cs="Times New Roman"/>
          <w:bCs/>
          <w:sz w:val="22"/>
          <w:szCs w:val="22"/>
        </w:rPr>
      </w:pPr>
      <w:r w:rsidRPr="00853553">
        <w:rPr>
          <w:rFonts w:ascii="Times New Roman" w:hAnsi="Times New Roman" w:cs="Times New Roman"/>
          <w:b/>
          <w:sz w:val="22"/>
          <w:szCs w:val="22"/>
        </w:rPr>
        <w:t>5.</w:t>
      </w:r>
      <w:r w:rsidRPr="00853553">
        <w:rPr>
          <w:rFonts w:ascii="Times New Roman" w:hAnsi="Times New Roman" w:cs="Times New Roman"/>
          <w:sz w:val="22"/>
          <w:szCs w:val="22"/>
        </w:rPr>
        <w:t xml:space="preserve"> Победителем признается участник конкурса, заявке которого присвоен самый высокий итоговый рейтинг. Заявке такого участника конкурса присваивается первый порядковый номер.</w:t>
      </w:r>
    </w:p>
    <w:p w:rsidR="00657E60" w:rsidRPr="005D40C1" w:rsidRDefault="00657E60" w:rsidP="00657E60">
      <w:pPr>
        <w:ind w:right="-143"/>
        <w:rPr>
          <w:rFonts w:ascii="Times New Roman" w:hAnsi="Times New Roman" w:cs="Times New Roman"/>
          <w:sz w:val="22"/>
          <w:szCs w:val="22"/>
        </w:rPr>
      </w:pPr>
    </w:p>
    <w:bookmarkEnd w:id="0"/>
    <w:bookmarkEnd w:id="1"/>
    <w:p w:rsidR="00657E60" w:rsidRDefault="00657E60"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Default="00C6645D" w:rsidP="00A36326">
      <w:pPr>
        <w:rPr>
          <w:rFonts w:ascii="Times New Roman" w:hAnsi="Times New Roman" w:cs="Times New Roman"/>
        </w:rPr>
      </w:pPr>
    </w:p>
    <w:p w:rsidR="00C6645D" w:rsidRPr="00964182" w:rsidRDefault="00C6645D" w:rsidP="00C6645D">
      <w:pPr>
        <w:jc w:val="center"/>
        <w:rPr>
          <w:rFonts w:ascii="Times New Roman" w:hAnsi="Times New Roman"/>
          <w:b/>
        </w:rPr>
      </w:pPr>
      <w:r>
        <w:rPr>
          <w:rFonts w:ascii="Times New Roman" w:hAnsi="Times New Roman"/>
          <w:b/>
          <w:lang w:val="en-US"/>
        </w:rPr>
        <w:t>III</w:t>
      </w:r>
      <w:r w:rsidRPr="00C6645D">
        <w:rPr>
          <w:rFonts w:ascii="Times New Roman" w:hAnsi="Times New Roman"/>
          <w:b/>
        </w:rPr>
        <w:t xml:space="preserve">. </w:t>
      </w:r>
      <w:r w:rsidRPr="00964182">
        <w:rPr>
          <w:rFonts w:ascii="Times New Roman" w:hAnsi="Times New Roman"/>
          <w:b/>
        </w:rPr>
        <w:t>ТЕХНИЧЕСКОЕ ЗАДАНИЕ</w:t>
      </w:r>
    </w:p>
    <w:p w:rsidR="00C6645D" w:rsidRPr="00964182" w:rsidRDefault="00C6645D" w:rsidP="00C6645D">
      <w:pPr>
        <w:jc w:val="center"/>
        <w:rPr>
          <w:rFonts w:ascii="Times New Roman" w:hAnsi="Times New Roman"/>
        </w:rPr>
      </w:pPr>
      <w:r w:rsidRPr="00964182">
        <w:rPr>
          <w:rFonts w:ascii="Times New Roman" w:hAnsi="Times New Roman"/>
          <w:b/>
        </w:rPr>
        <w:t>на проведение обязательной аудиторской проверки бухгалтерской (финансовой) отчетности АО «</w:t>
      </w:r>
      <w:r>
        <w:rPr>
          <w:rFonts w:ascii="Times New Roman" w:hAnsi="Times New Roman"/>
          <w:b/>
        </w:rPr>
        <w:t>Рязанская ипотечная корпорация»</w:t>
      </w:r>
      <w:r w:rsidRPr="00964182">
        <w:rPr>
          <w:rFonts w:ascii="Times New Roman" w:hAnsi="Times New Roman"/>
          <w:b/>
        </w:rPr>
        <w:t xml:space="preserve"> за 2020 год</w:t>
      </w:r>
    </w:p>
    <w:p w:rsidR="00C6645D" w:rsidRPr="00964182" w:rsidRDefault="00C6645D" w:rsidP="00C6645D">
      <w:pPr>
        <w:numPr>
          <w:ilvl w:val="0"/>
          <w:numId w:val="10"/>
        </w:numPr>
        <w:tabs>
          <w:tab w:val="left" w:pos="3868"/>
        </w:tabs>
        <w:spacing w:line="100" w:lineRule="atLeast"/>
        <w:jc w:val="center"/>
        <w:rPr>
          <w:rFonts w:ascii="Times New Roman" w:hAnsi="Times New Roman"/>
        </w:rPr>
      </w:pPr>
      <w:r w:rsidRPr="00964182">
        <w:rPr>
          <w:rFonts w:ascii="Times New Roman" w:hAnsi="Times New Roman"/>
        </w:rPr>
        <w:t>Общие положения</w:t>
      </w:r>
    </w:p>
    <w:p w:rsidR="00C6645D" w:rsidRPr="00964182" w:rsidRDefault="00C6645D" w:rsidP="00C6645D">
      <w:pPr>
        <w:tabs>
          <w:tab w:val="left" w:pos="3868"/>
        </w:tabs>
        <w:spacing w:line="100" w:lineRule="atLeast"/>
        <w:ind w:left="360"/>
        <w:jc w:val="both"/>
        <w:rPr>
          <w:rFonts w:ascii="Times New Roman" w:hAnsi="Times New Roman"/>
        </w:rPr>
      </w:pPr>
    </w:p>
    <w:p w:rsidR="00C6645D" w:rsidRPr="00964182" w:rsidRDefault="00C6645D" w:rsidP="00C6645D">
      <w:pPr>
        <w:tabs>
          <w:tab w:val="left" w:pos="3868"/>
        </w:tabs>
        <w:spacing w:line="100" w:lineRule="atLeast"/>
        <w:jc w:val="both"/>
        <w:rPr>
          <w:rFonts w:ascii="Times New Roman" w:hAnsi="Times New Roman"/>
          <w:bCs/>
        </w:rPr>
      </w:pPr>
      <w:r w:rsidRPr="00964182">
        <w:rPr>
          <w:rFonts w:ascii="Times New Roman" w:hAnsi="Times New Roman"/>
        </w:rPr>
        <w:t xml:space="preserve">          </w:t>
      </w:r>
      <w:proofErr w:type="gramStart"/>
      <w:r w:rsidRPr="00964182">
        <w:rPr>
          <w:rFonts w:ascii="Times New Roman" w:hAnsi="Times New Roman"/>
        </w:rPr>
        <w:t xml:space="preserve">Настоящее Техническое задание на оказание услуг по проведению обязательной аудиторской проверки бухгалтерской (финансовой) отчетности акционерного общества «Рязанская ипотечная корпорация» (далее - Общество) за 2020 год разработано </w:t>
      </w:r>
      <w:r w:rsidRPr="00964182">
        <w:rPr>
          <w:rFonts w:ascii="Times New Roman" w:hAnsi="Times New Roman"/>
          <w:bCs/>
        </w:rPr>
        <w:t>в соответствии с требованиями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и Федерального закона от 30 декабря 2008 г</w:t>
      </w:r>
      <w:proofErr w:type="gramEnd"/>
      <w:r w:rsidRPr="00964182">
        <w:rPr>
          <w:rFonts w:ascii="Times New Roman" w:hAnsi="Times New Roman"/>
          <w:bCs/>
        </w:rPr>
        <w:t>. № 307-ФЗ "Об аудиторской деятельности".</w:t>
      </w:r>
    </w:p>
    <w:p w:rsidR="00C6645D" w:rsidRPr="00C6645D" w:rsidRDefault="00C6645D" w:rsidP="00C6645D">
      <w:pPr>
        <w:tabs>
          <w:tab w:val="left" w:pos="3868"/>
        </w:tabs>
        <w:spacing w:line="100" w:lineRule="atLeast"/>
        <w:jc w:val="both"/>
        <w:rPr>
          <w:rFonts w:ascii="Times New Roman" w:hAnsi="Times New Roman"/>
          <w:bCs/>
        </w:rPr>
      </w:pPr>
      <w:r w:rsidRPr="00964182">
        <w:rPr>
          <w:rFonts w:ascii="Times New Roman" w:hAnsi="Times New Roman"/>
          <w:bCs/>
        </w:rPr>
        <w:t>Настоящее Техническое задание определяет состав задач и подзадач, поставленных перед аудитом и необходимых для выполнения аудитором в процессе осуществления обязательного ежегодного аудита.</w:t>
      </w:r>
    </w:p>
    <w:p w:rsidR="00C6645D" w:rsidRPr="00C6645D" w:rsidRDefault="00C6645D" w:rsidP="00C6645D">
      <w:pPr>
        <w:tabs>
          <w:tab w:val="left" w:pos="3868"/>
        </w:tabs>
        <w:spacing w:line="100" w:lineRule="atLeast"/>
        <w:jc w:val="both"/>
        <w:rPr>
          <w:rFonts w:ascii="Times New Roman" w:hAnsi="Times New Roman"/>
          <w:bCs/>
        </w:rPr>
      </w:pPr>
    </w:p>
    <w:p w:rsidR="00C6645D" w:rsidRPr="00964182" w:rsidRDefault="00C6645D" w:rsidP="00C6645D">
      <w:pPr>
        <w:numPr>
          <w:ilvl w:val="0"/>
          <w:numId w:val="10"/>
        </w:numPr>
        <w:tabs>
          <w:tab w:val="left" w:pos="3868"/>
        </w:tabs>
        <w:spacing w:line="100" w:lineRule="atLeast"/>
        <w:jc w:val="center"/>
        <w:rPr>
          <w:rFonts w:ascii="Times New Roman" w:hAnsi="Times New Roman"/>
        </w:rPr>
      </w:pPr>
      <w:r w:rsidRPr="00964182">
        <w:rPr>
          <w:rFonts w:ascii="Times New Roman" w:hAnsi="Times New Roman"/>
          <w:bCs/>
        </w:rPr>
        <w:t>Задачи и подзадачи аудита</w:t>
      </w:r>
    </w:p>
    <w:p w:rsidR="00C6645D" w:rsidRPr="00964182" w:rsidRDefault="00C6645D" w:rsidP="00C6645D">
      <w:pPr>
        <w:tabs>
          <w:tab w:val="left" w:pos="3868"/>
        </w:tabs>
        <w:spacing w:line="100" w:lineRule="atLeast"/>
        <w:jc w:val="both"/>
        <w:rPr>
          <w:rFonts w:ascii="Times New Roman" w:hAnsi="Times New Roman"/>
        </w:rPr>
      </w:pPr>
      <w:r w:rsidRPr="00964182">
        <w:rPr>
          <w:rFonts w:ascii="Times New Roman" w:hAnsi="Times New Roman"/>
        </w:rPr>
        <w:t xml:space="preserve">           При осуществлен</w:t>
      </w:r>
      <w:proofErr w:type="gramStart"/>
      <w:r w:rsidRPr="00964182">
        <w:rPr>
          <w:rFonts w:ascii="Times New Roman" w:hAnsi="Times New Roman"/>
        </w:rPr>
        <w:t>ии ау</w:t>
      </w:r>
      <w:proofErr w:type="gramEnd"/>
      <w:r w:rsidRPr="00964182">
        <w:rPr>
          <w:rFonts w:ascii="Times New Roman" w:hAnsi="Times New Roman"/>
        </w:rPr>
        <w:t>дита аудиторская организация должна провести аудит финансовой (бухгалтерской) отчетности за отчетный финансовый период, составленной в соответствии с российскими стандартами бухгалтерского учета, состоящий из задач и подзадач, представленных в таблице, но не ограничивающийся ими:</w:t>
      </w:r>
    </w:p>
    <w:p w:rsidR="00C6645D" w:rsidRPr="00964182" w:rsidRDefault="00C6645D" w:rsidP="00C6645D">
      <w:pPr>
        <w:tabs>
          <w:tab w:val="left" w:pos="3516"/>
        </w:tabs>
        <w:spacing w:line="100" w:lineRule="atLeast"/>
        <w:rPr>
          <w:rFonts w:ascii="Times New Roman" w:hAnsi="Times New Roman"/>
          <w:b/>
          <w:bCs/>
        </w:rPr>
      </w:pPr>
      <w:r w:rsidRPr="00964182">
        <w:rPr>
          <w:rFonts w:ascii="Times New Roman" w:hAnsi="Times New Roman"/>
        </w:rPr>
        <w:tab/>
      </w:r>
    </w:p>
    <w:tbl>
      <w:tblPr>
        <w:tblW w:w="9923" w:type="dxa"/>
        <w:tblInd w:w="-176" w:type="dxa"/>
        <w:tblLayout w:type="fixed"/>
        <w:tblLook w:val="0000"/>
      </w:tblPr>
      <w:tblGrid>
        <w:gridCol w:w="539"/>
        <w:gridCol w:w="1800"/>
        <w:gridCol w:w="639"/>
        <w:gridCol w:w="1772"/>
        <w:gridCol w:w="5173"/>
      </w:tblGrid>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w:t>
            </w:r>
          </w:p>
          <w:p w:rsidR="00C6645D" w:rsidRPr="00964182" w:rsidRDefault="00C6645D" w:rsidP="00FB1108">
            <w:pPr>
              <w:spacing w:line="100" w:lineRule="atLeast"/>
              <w:jc w:val="center"/>
              <w:rPr>
                <w:rFonts w:ascii="Times New Roman" w:hAnsi="Times New Roman"/>
                <w:b/>
                <w:bCs/>
              </w:rPr>
            </w:pPr>
            <w:proofErr w:type="spellStart"/>
            <w:proofErr w:type="gramStart"/>
            <w:r w:rsidRPr="00964182">
              <w:rPr>
                <w:rFonts w:ascii="Times New Roman" w:hAnsi="Times New Roman"/>
                <w:b/>
                <w:bCs/>
              </w:rPr>
              <w:t>п</w:t>
            </w:r>
            <w:proofErr w:type="spellEnd"/>
            <w:proofErr w:type="gramEnd"/>
            <w:r w:rsidRPr="00964182">
              <w:rPr>
                <w:rFonts w:ascii="Times New Roman" w:hAnsi="Times New Roman"/>
                <w:b/>
                <w:bCs/>
              </w:rPr>
              <w:t>/</w:t>
            </w:r>
            <w:proofErr w:type="spellStart"/>
            <w:r w:rsidRPr="00964182">
              <w:rPr>
                <w:rFonts w:ascii="Times New Roman" w:hAnsi="Times New Roman"/>
                <w:b/>
                <w:bCs/>
              </w:rPr>
              <w:t>п</w:t>
            </w:r>
            <w:proofErr w:type="spellEnd"/>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Наименование</w:t>
            </w:r>
          </w:p>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задачи</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w:t>
            </w:r>
          </w:p>
          <w:p w:rsidR="00C6645D" w:rsidRPr="00964182" w:rsidRDefault="00C6645D" w:rsidP="00FB1108">
            <w:pPr>
              <w:spacing w:line="100" w:lineRule="atLeast"/>
              <w:jc w:val="center"/>
              <w:rPr>
                <w:rFonts w:ascii="Times New Roman" w:hAnsi="Times New Roman"/>
                <w:b/>
                <w:bCs/>
              </w:rPr>
            </w:pPr>
            <w:proofErr w:type="spellStart"/>
            <w:proofErr w:type="gramStart"/>
            <w:r w:rsidRPr="00964182">
              <w:rPr>
                <w:rFonts w:ascii="Times New Roman" w:hAnsi="Times New Roman"/>
                <w:b/>
                <w:bCs/>
              </w:rPr>
              <w:t>п</w:t>
            </w:r>
            <w:proofErr w:type="spellEnd"/>
            <w:proofErr w:type="gramEnd"/>
            <w:r w:rsidRPr="00964182">
              <w:rPr>
                <w:rFonts w:ascii="Times New Roman" w:hAnsi="Times New Roman"/>
                <w:b/>
                <w:bCs/>
              </w:rPr>
              <w:t>/</w:t>
            </w:r>
            <w:proofErr w:type="spellStart"/>
            <w:r w:rsidRPr="00964182">
              <w:rPr>
                <w:rFonts w:ascii="Times New Roman" w:hAnsi="Times New Roman"/>
                <w:b/>
                <w:bCs/>
              </w:rPr>
              <w:t>п</w:t>
            </w:r>
            <w:proofErr w:type="spellEnd"/>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Наименование</w:t>
            </w:r>
          </w:p>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подзадачи</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Последовательность решения</w:t>
            </w:r>
          </w:p>
          <w:p w:rsidR="00C6645D" w:rsidRPr="00964182" w:rsidRDefault="00C6645D" w:rsidP="00FB1108">
            <w:pPr>
              <w:spacing w:line="100" w:lineRule="atLeast"/>
              <w:jc w:val="center"/>
              <w:rPr>
                <w:rFonts w:ascii="Times New Roman" w:hAnsi="Times New Roman"/>
              </w:rPr>
            </w:pPr>
            <w:r w:rsidRPr="00964182">
              <w:rPr>
                <w:rFonts w:ascii="Times New Roman" w:hAnsi="Times New Roman"/>
                <w:b/>
                <w:bCs/>
              </w:rPr>
              <w:t>задачи</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2</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b/>
                <w:bCs/>
              </w:rPr>
            </w:pPr>
            <w:r w:rsidRPr="00964182">
              <w:rPr>
                <w:rFonts w:ascii="Times New Roman" w:hAnsi="Times New Roman"/>
                <w:b/>
                <w:bCs/>
              </w:rPr>
              <w:t>4</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center"/>
              <w:rPr>
                <w:rFonts w:ascii="Times New Roman" w:hAnsi="Times New Roman"/>
              </w:rPr>
            </w:pPr>
            <w:r w:rsidRPr="00964182">
              <w:rPr>
                <w:rFonts w:ascii="Times New Roman" w:hAnsi="Times New Roman"/>
                <w:b/>
                <w:bCs/>
              </w:rPr>
              <w:t>5</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учредительных документов Общества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проверить соответствие устава Общества действующему законодательству;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проверить наличие контракта с руководителем Общества  и соответствие содержания контракта действующему законодательству;           </w:t>
            </w:r>
          </w:p>
          <w:p w:rsidR="00C6645D" w:rsidRDefault="00C6645D" w:rsidP="00FB1108">
            <w:pPr>
              <w:spacing w:line="100" w:lineRule="atLeast"/>
              <w:rPr>
                <w:rFonts w:ascii="Times New Roman" w:hAnsi="Times New Roman"/>
              </w:rPr>
            </w:pPr>
            <w:r w:rsidRPr="00964182">
              <w:rPr>
                <w:rFonts w:ascii="Times New Roman" w:hAnsi="Times New Roman"/>
              </w:rPr>
              <w:t>в)  проверить наличие  факта аттестации руководителя Общества  в  соответствии с действующим законодательством;</w:t>
            </w:r>
          </w:p>
          <w:p w:rsidR="00C6645D" w:rsidRPr="00812FF1" w:rsidRDefault="00C6645D" w:rsidP="00FB1108">
            <w:pPr>
              <w:spacing w:line="100" w:lineRule="atLeast"/>
              <w:rPr>
                <w:rFonts w:ascii="Times New Roman" w:hAnsi="Times New Roman"/>
              </w:rPr>
            </w:pPr>
            <w:r w:rsidRPr="00812FF1">
              <w:rPr>
                <w:rFonts w:ascii="Times New Roman" w:hAnsi="Times New Roman"/>
                <w:lang w:eastAsia="zh-CN"/>
              </w:rPr>
              <w:t>г) проверить наличие факта занесения Предприятия в государственный реестр федерального имущества в соответствии с требованиями постановления Правительства Российской Федерации от 03.07.98 N 696 (Собрание законодательства Российской Федерации, 1998, N 28, ст.3354)</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2</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FB1108">
            <w:pPr>
              <w:rPr>
                <w:rFonts w:ascii="Times New Roman" w:hAnsi="Times New Roman"/>
                <w:lang w:eastAsia="zh-CN"/>
              </w:rPr>
            </w:pPr>
            <w:r w:rsidRPr="00812FF1">
              <w:rPr>
                <w:rFonts w:ascii="Times New Roman" w:hAnsi="Times New Roman"/>
                <w:lang w:eastAsia="zh-CN"/>
              </w:rPr>
              <w:t xml:space="preserve">Учётная политика предприятия. Анализ учетной </w:t>
            </w:r>
            <w:proofErr w:type="spellStart"/>
            <w:r w:rsidRPr="00812FF1">
              <w:rPr>
                <w:rFonts w:ascii="Times New Roman" w:hAnsi="Times New Roman"/>
                <w:lang w:eastAsia="zh-CN"/>
              </w:rPr>
              <w:t>политики</w:t>
            </w:r>
            <w:proofErr w:type="gramStart"/>
            <w:r w:rsidRPr="00812FF1">
              <w:rPr>
                <w:rFonts w:ascii="Times New Roman" w:hAnsi="Times New Roman"/>
                <w:lang w:eastAsia="zh-CN"/>
              </w:rPr>
              <w:t>.О</w:t>
            </w:r>
            <w:proofErr w:type="gramEnd"/>
            <w:r w:rsidRPr="00812FF1">
              <w:rPr>
                <w:rFonts w:ascii="Times New Roman" w:hAnsi="Times New Roman"/>
                <w:lang w:eastAsia="zh-CN"/>
              </w:rPr>
              <w:t>ценка</w:t>
            </w:r>
            <w:proofErr w:type="spellEnd"/>
            <w:r w:rsidRPr="00812FF1">
              <w:rPr>
                <w:rFonts w:ascii="Times New Roman" w:hAnsi="Times New Roman"/>
                <w:lang w:eastAsia="zh-CN"/>
              </w:rPr>
              <w:t xml:space="preserve"> организации бухгалтерского </w:t>
            </w:r>
            <w:r w:rsidRPr="00812FF1">
              <w:rPr>
                <w:rFonts w:ascii="Times New Roman" w:hAnsi="Times New Roman"/>
                <w:lang w:eastAsia="zh-CN"/>
              </w:rPr>
              <w:lastRenderedPageBreak/>
              <w:t xml:space="preserve">и налогового </w:t>
            </w:r>
            <w:proofErr w:type="spellStart"/>
            <w:r w:rsidRPr="00812FF1">
              <w:rPr>
                <w:rFonts w:ascii="Times New Roman" w:hAnsi="Times New Roman"/>
                <w:lang w:eastAsia="zh-CN"/>
              </w:rPr>
              <w:t>учёта.Оценка</w:t>
            </w:r>
            <w:proofErr w:type="spellEnd"/>
            <w:r w:rsidRPr="00812FF1">
              <w:rPr>
                <w:rFonts w:ascii="Times New Roman" w:hAnsi="Times New Roman"/>
                <w:lang w:eastAsia="zh-CN"/>
              </w:rPr>
              <w:t xml:space="preserve"> состояния бухгалтерского и налогового учёта, финансовой (бухгалтерской) отчетности и оценка внутреннего контроля.</w:t>
            </w:r>
          </w:p>
          <w:p w:rsidR="00C6645D" w:rsidRPr="00812FF1" w:rsidRDefault="00C6645D" w:rsidP="00FB1108">
            <w:pPr>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FB1108">
            <w:pPr>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FB1108">
            <w:pPr>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812FF1" w:rsidRDefault="00C6645D" w:rsidP="00FB1108">
            <w:pPr>
              <w:spacing w:after="120"/>
              <w:rPr>
                <w:rFonts w:ascii="Times New Roman" w:hAnsi="Times New Roman"/>
                <w:lang w:eastAsia="zh-CN"/>
              </w:rPr>
            </w:pPr>
            <w:proofErr w:type="gramStart"/>
            <w:r w:rsidRPr="00812FF1">
              <w:rPr>
                <w:rFonts w:ascii="Times New Roman" w:hAnsi="Times New Roman"/>
                <w:lang w:eastAsia="zh-CN"/>
              </w:rPr>
              <w:t>а) проанализировать приказ об учётной политике, его полноту и соответствие требованиям ПБУ «Учётная политика предприятия», а также соответствия нормативным актам по бухгалтерскому учету и требованиям налогового законо</w:t>
            </w:r>
            <w:r>
              <w:rPr>
                <w:rFonts w:ascii="Times New Roman" w:hAnsi="Times New Roman"/>
                <w:lang w:eastAsia="zh-CN"/>
              </w:rPr>
              <w:t xml:space="preserve">дательства РФ; </w:t>
            </w:r>
            <w:r w:rsidRPr="00812FF1">
              <w:rPr>
                <w:rFonts w:ascii="Times New Roman" w:hAnsi="Times New Roman"/>
                <w:lang w:eastAsia="zh-CN"/>
              </w:rPr>
              <w:t xml:space="preserve">б) проанализировать влияние на прибыль расхождений в налоговом и бухгалтерском </w:t>
            </w:r>
            <w:r w:rsidRPr="00812FF1">
              <w:rPr>
                <w:rFonts w:ascii="Times New Roman" w:hAnsi="Times New Roman"/>
                <w:lang w:eastAsia="zh-CN"/>
              </w:rPr>
              <w:lastRenderedPageBreak/>
              <w:t>учете, проверить соблюдение положений налоговой политики по налогу на при</w:t>
            </w:r>
            <w:r>
              <w:rPr>
                <w:rFonts w:ascii="Times New Roman" w:hAnsi="Times New Roman"/>
                <w:lang w:eastAsia="zh-CN"/>
              </w:rPr>
              <w:t>быль требованиям 25 главы НК РФ;</w:t>
            </w:r>
            <w:proofErr w:type="gramEnd"/>
            <w:r>
              <w:rPr>
                <w:rFonts w:ascii="Times New Roman" w:hAnsi="Times New Roman"/>
                <w:lang w:eastAsia="zh-CN"/>
              </w:rPr>
              <w:t xml:space="preserve">                            </w:t>
            </w:r>
            <w:proofErr w:type="gramStart"/>
            <w:r w:rsidRPr="00812FF1">
              <w:rPr>
                <w:rFonts w:ascii="Times New Roman" w:hAnsi="Times New Roman"/>
                <w:lang w:eastAsia="zh-CN"/>
              </w:rPr>
              <w:t>в) проверить порядок отражения в налоговом и бухгалтерском учете и включения в базу при расчете налога на прибыль для целей налогообложения из-за разницы в оценке и признании активов, о</w:t>
            </w:r>
            <w:r>
              <w:rPr>
                <w:rFonts w:ascii="Times New Roman" w:hAnsi="Times New Roman"/>
                <w:lang w:eastAsia="zh-CN"/>
              </w:rPr>
              <w:t xml:space="preserve">бязательств, доходов и расходов;                                                                </w:t>
            </w:r>
            <w:r w:rsidRPr="00812FF1">
              <w:rPr>
                <w:rFonts w:ascii="Times New Roman" w:hAnsi="Times New Roman"/>
                <w:lang w:eastAsia="zh-CN"/>
              </w:rPr>
              <w:t xml:space="preserve">г) оценить степень реализации прав организации </w:t>
            </w:r>
            <w:r>
              <w:rPr>
                <w:rFonts w:ascii="Times New Roman" w:hAnsi="Times New Roman"/>
                <w:lang w:eastAsia="zh-CN"/>
              </w:rPr>
              <w:t xml:space="preserve">через приказ об учётной политик;  </w:t>
            </w:r>
            <w:proofErr w:type="spellStart"/>
            <w:r w:rsidRPr="00812FF1">
              <w:rPr>
                <w:rFonts w:ascii="Times New Roman" w:hAnsi="Times New Roman"/>
                <w:lang w:eastAsia="zh-CN"/>
              </w:rPr>
              <w:t>д</w:t>
            </w:r>
            <w:proofErr w:type="spellEnd"/>
            <w:r w:rsidRPr="00812FF1">
              <w:rPr>
                <w:rFonts w:ascii="Times New Roman" w:hAnsi="Times New Roman"/>
                <w:lang w:eastAsia="zh-CN"/>
              </w:rPr>
              <w:t>) изучить рабочий план счетов, оценить степень его соответствия спе</w:t>
            </w:r>
            <w:r>
              <w:rPr>
                <w:rFonts w:ascii="Times New Roman" w:hAnsi="Times New Roman"/>
                <w:lang w:eastAsia="zh-CN"/>
              </w:rPr>
              <w:t>цифике деятельности организации;</w:t>
            </w:r>
            <w:proofErr w:type="gramEnd"/>
            <w:r>
              <w:rPr>
                <w:rFonts w:ascii="Times New Roman" w:hAnsi="Times New Roman"/>
                <w:lang w:eastAsia="zh-CN"/>
              </w:rPr>
              <w:t xml:space="preserve">                                  </w:t>
            </w:r>
            <w:proofErr w:type="gramStart"/>
            <w:r w:rsidRPr="00812FF1">
              <w:rPr>
                <w:rFonts w:ascii="Times New Roman" w:hAnsi="Times New Roman"/>
                <w:lang w:eastAsia="zh-CN"/>
              </w:rPr>
              <w:t>е) проверить правильность применяемых методов при исправлении допущенных ошибок, в том числе в бухгалтерском учёте, бухгалтерской отчётности, в расчётах по налогам</w:t>
            </w:r>
            <w:r>
              <w:rPr>
                <w:rFonts w:ascii="Times New Roman" w:hAnsi="Times New Roman"/>
                <w:lang w:eastAsia="zh-CN"/>
              </w:rPr>
              <w:t xml:space="preserve"> и сборам;                                                </w:t>
            </w:r>
            <w:r w:rsidRPr="00812FF1">
              <w:rPr>
                <w:rFonts w:ascii="Times New Roman" w:hAnsi="Times New Roman"/>
                <w:lang w:eastAsia="zh-CN"/>
              </w:rPr>
              <w:t>ж) проверить организацию налогового учёта с точки зрения обеспечения правильности оп</w:t>
            </w:r>
            <w:r>
              <w:rPr>
                <w:rFonts w:ascii="Times New Roman" w:hAnsi="Times New Roman"/>
                <w:lang w:eastAsia="zh-CN"/>
              </w:rPr>
              <w:t xml:space="preserve">ределения налогооблагаемой базы;                 </w:t>
            </w:r>
            <w:proofErr w:type="spellStart"/>
            <w:r w:rsidRPr="00812FF1">
              <w:rPr>
                <w:rFonts w:ascii="Times New Roman" w:hAnsi="Times New Roman"/>
                <w:lang w:eastAsia="zh-CN"/>
              </w:rPr>
              <w:t>з</w:t>
            </w:r>
            <w:proofErr w:type="spellEnd"/>
            <w:r w:rsidRPr="00812FF1">
              <w:rPr>
                <w:rFonts w:ascii="Times New Roman" w:hAnsi="Times New Roman"/>
                <w:lang w:eastAsia="zh-CN"/>
              </w:rPr>
              <w:t>) проверить обеспечение единого порядка отражения специ</w:t>
            </w:r>
            <w:r>
              <w:rPr>
                <w:rFonts w:ascii="Times New Roman" w:hAnsi="Times New Roman"/>
                <w:lang w:eastAsia="zh-CN"/>
              </w:rPr>
              <w:t xml:space="preserve">фических хозяйственных операций;                                                               </w:t>
            </w:r>
            <w:r w:rsidRPr="00812FF1">
              <w:rPr>
                <w:rFonts w:ascii="Times New Roman" w:hAnsi="Times New Roman"/>
                <w:lang w:eastAsia="zh-CN"/>
              </w:rPr>
              <w:t>и) проверить правильность составления св</w:t>
            </w:r>
            <w:r>
              <w:rPr>
                <w:rFonts w:ascii="Times New Roman" w:hAnsi="Times New Roman"/>
                <w:lang w:eastAsia="zh-CN"/>
              </w:rPr>
              <w:t>одной бухгалтерской отчётности;</w:t>
            </w:r>
            <w:proofErr w:type="gramEnd"/>
            <w:r>
              <w:rPr>
                <w:rFonts w:ascii="Times New Roman" w:hAnsi="Times New Roman"/>
                <w:lang w:eastAsia="zh-CN"/>
              </w:rPr>
              <w:t xml:space="preserve">                   </w:t>
            </w:r>
            <w:r w:rsidRPr="00812FF1">
              <w:rPr>
                <w:rFonts w:ascii="Times New Roman" w:hAnsi="Times New Roman"/>
                <w:lang w:eastAsia="zh-CN"/>
              </w:rPr>
              <w:t>к) проанализировать действующую систему внутреннего контроля.</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lastRenderedPageBreak/>
              <w:t>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внеоборотных</w:t>
            </w:r>
            <w:proofErr w:type="spellEnd"/>
            <w:r w:rsidRPr="00964182">
              <w:rPr>
                <w:rFonts w:ascii="Times New Roman" w:hAnsi="Times New Roman"/>
              </w:rPr>
              <w:t xml:space="preserve"> активов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3</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основных средств  </w:t>
            </w:r>
          </w:p>
          <w:p w:rsidR="00C6645D" w:rsidRPr="00964182" w:rsidRDefault="00C6645D" w:rsidP="00FB1108">
            <w:pPr>
              <w:spacing w:line="100" w:lineRule="atLeast"/>
              <w:rPr>
                <w:rFonts w:ascii="Times New Roman" w:hAnsi="Times New Roman"/>
              </w:rPr>
            </w:pPr>
            <w:r w:rsidRPr="00964182">
              <w:rPr>
                <w:rFonts w:ascii="Times New Roman" w:hAnsi="Times New Roman"/>
              </w:rPr>
              <w:t>(01, 02 и  др.)</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2.1.1.  Аудит основных средств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основных средств и отражения результатов инвентаризации в учете;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наличие и сохранность основных средств;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правильность отражения в учете  капитального  ремонта основных средств;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г)  правильность начисления амортизации;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д</w:t>
            </w:r>
            <w:proofErr w:type="spellEnd"/>
            <w:r w:rsidRPr="00964182">
              <w:rPr>
                <w:rFonts w:ascii="Times New Roman" w:hAnsi="Times New Roman"/>
              </w:rPr>
              <w:t xml:space="preserve">)  правильность определения балансовой  стоимости основных средств;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е) правильность отражения в учете операций поступления, внутреннего  перемещения и выбытия основных средств;    </w:t>
            </w:r>
          </w:p>
          <w:p w:rsidR="00C6645D" w:rsidRPr="00964182" w:rsidRDefault="00C6645D" w:rsidP="00FB1108">
            <w:pPr>
              <w:spacing w:line="100" w:lineRule="atLeast"/>
              <w:rPr>
                <w:rFonts w:ascii="Times New Roman" w:hAnsi="Times New Roman"/>
              </w:rPr>
            </w:pPr>
            <w:r w:rsidRPr="00964182">
              <w:rPr>
                <w:rFonts w:ascii="Times New Roman" w:hAnsi="Times New Roman"/>
              </w:rPr>
              <w:t>ж)  правильность начисления и перечисления в федеральный бюджет арендной платы за использование земельных участков, федеральных зданий, помещений;</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3</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доходных вложений в материальные ценности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(03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и отражения результатов инвентаризации в учете;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правильность отражения в учете операций по  доходным вложениям в материальные ценности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3</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нематериал</w:t>
            </w:r>
            <w:r>
              <w:rPr>
                <w:rFonts w:ascii="Times New Roman" w:hAnsi="Times New Roman"/>
              </w:rPr>
              <w:t>ьных активов (НМА)  (04, 05 и</w:t>
            </w:r>
            <w:r w:rsidRPr="00964182">
              <w:rPr>
                <w:rFonts w:ascii="Times New Roman" w:hAnsi="Times New Roman"/>
              </w:rPr>
              <w:t xml:space="preserve">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НМА  и отражения результатов инвентаризации в учете;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правильность синтетического и аналитического учета НМА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4</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w:t>
            </w:r>
            <w:proofErr w:type="spellStart"/>
            <w:r w:rsidRPr="00964182">
              <w:rPr>
                <w:rFonts w:ascii="Times New Roman" w:hAnsi="Times New Roman"/>
              </w:rPr>
              <w:t>прои</w:t>
            </w:r>
            <w:proofErr w:type="gramStart"/>
            <w:r w:rsidRPr="00964182">
              <w:rPr>
                <w:rFonts w:ascii="Times New Roman" w:hAnsi="Times New Roman"/>
              </w:rPr>
              <w:t>з</w:t>
            </w:r>
            <w:proofErr w:type="spellEnd"/>
            <w:r w:rsidRPr="00964182">
              <w:rPr>
                <w:rFonts w:ascii="Times New Roman" w:hAnsi="Times New Roman"/>
              </w:rPr>
              <w:t>-</w:t>
            </w:r>
            <w:proofErr w:type="gramEnd"/>
            <w:r w:rsidRPr="00964182">
              <w:rPr>
                <w:rFonts w:ascii="Times New Roman" w:hAnsi="Times New Roman"/>
              </w:rPr>
              <w:t xml:space="preserve"> </w:t>
            </w:r>
            <w:proofErr w:type="spellStart"/>
            <w:r w:rsidRPr="00964182">
              <w:rPr>
                <w:rFonts w:ascii="Times New Roman" w:hAnsi="Times New Roman"/>
              </w:rPr>
              <w:t>водственных</w:t>
            </w:r>
            <w:proofErr w:type="spellEnd"/>
            <w:r w:rsidRPr="00964182">
              <w:rPr>
                <w:rFonts w:ascii="Times New Roman" w:hAnsi="Times New Roman"/>
              </w:rPr>
              <w:t xml:space="preserve"> запасов (10 и др.)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правильность оформления материалов инвентаризации производственных запасов и отражения результатов инвентаризации в учете;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правильность определения и списания на издержки стоимости израсходованных материально-производственных запасов;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правильность синтетического и аналитического учета материально-производственных запасов;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г) соответствие используемых Обществом способов оценки  по отдельным группам материальных  ценностей при их выбытии способам, предусмотренным учетной политикой;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затрат </w:t>
            </w:r>
          </w:p>
          <w:p w:rsidR="00C6645D" w:rsidRPr="00964182" w:rsidRDefault="00C6645D" w:rsidP="00FB1108">
            <w:pPr>
              <w:spacing w:line="100" w:lineRule="atLeast"/>
              <w:rPr>
                <w:rFonts w:ascii="Times New Roman" w:hAnsi="Times New Roman"/>
              </w:rPr>
            </w:pPr>
            <w:r w:rsidRPr="00964182">
              <w:rPr>
                <w:rFonts w:ascii="Times New Roman" w:hAnsi="Times New Roman"/>
              </w:rPr>
              <w:t>на производство (20 и др.)</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5</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затрат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для целей    бухгалтерского учета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4.1.1. Проверка и подтверждение достоверности отчетных данных о фактической себестоимости продукции (работ, услуг)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4.1.2. Аудит себестоимости продукции (работ, услуг) по статьям затрат, оговариваемым отраслевыми инструкциями по учету затрат на производство и </w:t>
            </w:r>
            <w:proofErr w:type="spellStart"/>
            <w:r w:rsidRPr="00964182">
              <w:rPr>
                <w:rFonts w:ascii="Times New Roman" w:hAnsi="Times New Roman"/>
              </w:rPr>
              <w:t>калькулированию</w:t>
            </w:r>
            <w:proofErr w:type="spellEnd"/>
            <w:r w:rsidRPr="00964182">
              <w:rPr>
                <w:rFonts w:ascii="Times New Roman" w:hAnsi="Times New Roman"/>
              </w:rPr>
              <w:t xml:space="preserve"> себестоимости продукции (работ, услуг)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5</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расходов для целей </w:t>
            </w:r>
            <w:proofErr w:type="spellStart"/>
            <w:proofErr w:type="gramStart"/>
            <w:r w:rsidRPr="00964182">
              <w:rPr>
                <w:rFonts w:ascii="Times New Roman" w:hAnsi="Times New Roman"/>
              </w:rPr>
              <w:t>налого-обложения</w:t>
            </w:r>
            <w:proofErr w:type="spellEnd"/>
            <w:proofErr w:type="gramEnd"/>
            <w:r w:rsidRPr="00964182">
              <w:rPr>
                <w:rFonts w:ascii="Times New Roman" w:hAnsi="Times New Roman"/>
              </w:rPr>
              <w:t xml:space="preserve">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Проверить и подтвердить: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правильность исчисления материальных расходов, предусмотренных ст. 254  НК РФ;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правильность исчисления расходов  на  оплату труда, предусмотренных ст.  255 НК РФ;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правильность формирования состава амортизируемого имущества и определения  его первоначальной стоимости в соответствии со  ст.  256  и  257 НК РФ;                  </w:t>
            </w:r>
          </w:p>
          <w:p w:rsidR="00C6645D" w:rsidRPr="00964182" w:rsidRDefault="00C6645D" w:rsidP="00FB1108">
            <w:pPr>
              <w:spacing w:line="100" w:lineRule="atLeast"/>
              <w:rPr>
                <w:rFonts w:ascii="Times New Roman" w:hAnsi="Times New Roman"/>
              </w:rPr>
            </w:pPr>
            <w:r w:rsidRPr="00964182">
              <w:rPr>
                <w:rFonts w:ascii="Times New Roman" w:hAnsi="Times New Roman"/>
              </w:rPr>
              <w:t>г) правильность включения амортизируемого  имущества в состав амортизационных групп в соответствии со ст. 258 НК РФ и Постановлением Правительства Российской Федерации от 1.01.2002 № 1;</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д</w:t>
            </w:r>
            <w:proofErr w:type="spellEnd"/>
            <w:r w:rsidRPr="00964182">
              <w:rPr>
                <w:rFonts w:ascii="Times New Roman" w:hAnsi="Times New Roman"/>
              </w:rPr>
              <w:t xml:space="preserve">)  правильность расчета сумм амортизации  в  соответствии со ст. 259 НК РФ;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е)  правильность включения  в состав затрат </w:t>
            </w:r>
            <w:proofErr w:type="spellStart"/>
            <w:r w:rsidRPr="00964182">
              <w:rPr>
                <w:rFonts w:ascii="Times New Roman" w:hAnsi="Times New Roman"/>
              </w:rPr>
              <w:t>аудируемого</w:t>
            </w:r>
            <w:proofErr w:type="spellEnd"/>
            <w:r w:rsidRPr="00964182">
              <w:rPr>
                <w:rFonts w:ascii="Times New Roman" w:hAnsi="Times New Roman"/>
              </w:rPr>
              <w:t xml:space="preserve"> периода расходов на ремонт основных сре</w:t>
            </w:r>
            <w:proofErr w:type="gramStart"/>
            <w:r w:rsidRPr="00964182">
              <w:rPr>
                <w:rFonts w:ascii="Times New Roman" w:hAnsi="Times New Roman"/>
              </w:rPr>
              <w:t>дств в с</w:t>
            </w:r>
            <w:proofErr w:type="gramEnd"/>
            <w:r w:rsidRPr="00964182">
              <w:rPr>
                <w:rFonts w:ascii="Times New Roman" w:hAnsi="Times New Roman"/>
              </w:rPr>
              <w:t xml:space="preserve">оответствии со ст.260 НК РФ;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ж) обоснованность расходов на </w:t>
            </w:r>
            <w:proofErr w:type="gramStart"/>
            <w:r w:rsidRPr="00964182">
              <w:rPr>
                <w:rFonts w:ascii="Times New Roman" w:hAnsi="Times New Roman"/>
              </w:rPr>
              <w:t>обязательное</w:t>
            </w:r>
            <w:proofErr w:type="gramEnd"/>
            <w:r w:rsidRPr="00964182">
              <w:rPr>
                <w:rFonts w:ascii="Times New Roman" w:hAnsi="Times New Roman"/>
              </w:rPr>
              <w:t xml:space="preserve"> 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добровольное страхование имущества в </w:t>
            </w:r>
            <w:r w:rsidRPr="00964182">
              <w:rPr>
                <w:rFonts w:ascii="Times New Roman" w:hAnsi="Times New Roman"/>
              </w:rPr>
              <w:lastRenderedPageBreak/>
              <w:t xml:space="preserve">соответствии со ст.263 НК РФ;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з</w:t>
            </w:r>
            <w:proofErr w:type="spellEnd"/>
            <w:r w:rsidRPr="00964182">
              <w:rPr>
                <w:rFonts w:ascii="Times New Roman" w:hAnsi="Times New Roman"/>
              </w:rPr>
              <w:t>) правильность списания на себестоимость прочих расходов, связанных с производством  и  (или) реализацией (ст. 264 НК РФ);</w:t>
            </w:r>
          </w:p>
          <w:p w:rsidR="00C6645D" w:rsidRPr="00964182" w:rsidRDefault="00C6645D" w:rsidP="00FB1108">
            <w:pPr>
              <w:spacing w:line="100" w:lineRule="atLeast"/>
              <w:rPr>
                <w:rFonts w:ascii="Times New Roman" w:hAnsi="Times New Roman"/>
              </w:rPr>
            </w:pPr>
            <w:r w:rsidRPr="00964182">
              <w:rPr>
                <w:rFonts w:ascii="Times New Roman" w:hAnsi="Times New Roman"/>
              </w:rPr>
              <w:t>и) правильность списания прочих расходов, связанных с производством и (или) реализацией (ст. 265 НК РФ);</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к) правильность формирования и  использования расходов на формирование резервов по сомнительным долгам (ст. 266 НК РФ) и резервов по отпускам;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л) правильность образования и использования расходов на формирование резерва по гарантийному  ремонту и гарантийному обслуживанию (ст. 267 НК РФ);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м) правильность определения расходов при реализации товаров и имущества (ст. 268 НК РФ);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н</w:t>
            </w:r>
            <w:proofErr w:type="spellEnd"/>
            <w:r w:rsidRPr="00964182">
              <w:rPr>
                <w:rFonts w:ascii="Times New Roman" w:hAnsi="Times New Roman"/>
              </w:rPr>
              <w:t xml:space="preserve">) правильность отнесения процентов по долговым обязательствам к расходам (ст. 269 НК РФ);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о) правильность определения расходов, не учитываемых  в целях  налогообложения  (ст. 270 НК РФ)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5</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расходов будущих периодов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F64AAC" w:rsidRDefault="00C6645D" w:rsidP="00FB1108">
            <w:pPr>
              <w:spacing w:line="100" w:lineRule="atLeast"/>
              <w:rPr>
                <w:rFonts w:ascii="Times New Roman" w:hAnsi="Times New Roman"/>
              </w:rPr>
            </w:pPr>
            <w:r>
              <w:rPr>
                <w:rFonts w:ascii="Times New Roman" w:hAnsi="Times New Roman"/>
              </w:rPr>
              <w:t>6</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 xml:space="preserve">Аудит денежных средств (50, </w:t>
            </w:r>
            <w:r w:rsidRPr="00964182">
              <w:rPr>
                <w:rFonts w:ascii="Times New Roman" w:hAnsi="Times New Roman"/>
              </w:rPr>
              <w:t xml:space="preserve">51, 58 и др.)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6</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кассовых операций</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6</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операций по расчетным счетам</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6</w:t>
            </w:r>
            <w:r w:rsidRPr="00964182">
              <w:rPr>
                <w:rFonts w:ascii="Times New Roman" w:hAnsi="Times New Roman"/>
              </w:rPr>
              <w:t>.</w:t>
            </w:r>
            <w:r>
              <w:rPr>
                <w:rFonts w:ascii="Times New Roman" w:hAnsi="Times New Roman"/>
              </w:rPr>
              <w:t>3</w:t>
            </w:r>
            <w:r w:rsidRPr="00964182">
              <w:rPr>
                <w:rFonts w:ascii="Times New Roman" w:hAnsi="Times New Roma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финансовых вложений</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проверить и  подтвердить правильность оформления материалов инвентаризации финансовых вложений и отражения результатов инвентаризации в учете;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изучить состав финансовых вложений по данным первичных документов и учетных регистров;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оценить систему внутреннего контроля и бухгалтерского учета финансовых вложений;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г) проверить правильность отражения  в учете  операций с финансовыми вложениями;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д</w:t>
            </w:r>
            <w:proofErr w:type="spellEnd"/>
            <w:r w:rsidRPr="00964182">
              <w:rPr>
                <w:rFonts w:ascii="Times New Roman" w:hAnsi="Times New Roman"/>
              </w:rPr>
              <w:t xml:space="preserve">) подтвердить достоверность начисления, поступления  и  отражения  в учете  доходов по  операциям с финансовыми вложениями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расчетов</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расчетов с </w:t>
            </w:r>
            <w:r w:rsidRPr="00964182">
              <w:rPr>
                <w:rFonts w:ascii="Times New Roman" w:hAnsi="Times New Roman"/>
              </w:rPr>
              <w:lastRenderedPageBreak/>
              <w:t xml:space="preserve">поставщиками и под рядчиками, покупателями и заказчиками, дебиторами и кредиторами (60, 62, 76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lastRenderedPageBreak/>
              <w:t xml:space="preserve">а)  проверить и  подтвердить полноту и правильность проведенных инвентаризаций </w:t>
            </w:r>
            <w:r w:rsidRPr="00964182">
              <w:rPr>
                <w:rFonts w:ascii="Times New Roman" w:hAnsi="Times New Roman"/>
              </w:rPr>
              <w:lastRenderedPageBreak/>
              <w:t xml:space="preserve">расчетов с дебиторами и кредиторами  и отражения  их результатов в учете;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проверить и  подтвердить правильность      оформления первичных документов по приобретению товарно-материальных ценностей и получению услуг с целью подтверждения обоснованности возникновения   кредиторской задолженности;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подтвердить своевременность погашения  и правильность отражения на счетах бухгалтерского  учета кредиторской задолженности;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г)  оценить правильность оформления  и отражения   в учете предъявленных претензий;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д</w:t>
            </w:r>
            <w:proofErr w:type="spellEnd"/>
            <w:r w:rsidRPr="00964182">
              <w:rPr>
                <w:rFonts w:ascii="Times New Roman" w:hAnsi="Times New Roman"/>
              </w:rPr>
              <w:t xml:space="preserve">) проверить правильность оформления первичных документов по поставке товаров  и оказанию услуг  с целью подтверждения обоснованности возникновения дебиторской задолженности;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е)  подтвердить своевременность погашения  и правильность отражения на счетах бухгалтерского  учета дебиторской задолженности;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ж)  проверить правильность оформления и отражения  на счетах бухгалтерского  учета расчетов с дочерними (зависимыми) обществами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резервов по сомнительным долгам (63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расчетов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по кредитам и займам (66, 67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проверить  правильность оформления  и  отражения на счетах бухгалтерского учета операций по получению и возврату кредитов банка;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подтвердить целевое использование кредитов банка;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проверить обоснованность установления  и правильность расчета  сумм  платежей за пользование кредитами банков  и  их  списание за счет  соответствующих источников;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г)   проверить  правильность оформления  и  отражения на счетах бухгалтерского учета займов, полученных у других организаций и физических лиц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r w:rsidRPr="00964182">
              <w:rPr>
                <w:rFonts w:ascii="Times New Roman" w:hAnsi="Times New Roman"/>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расчетов с бюджетом (68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Проверить: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правильность определения налогооблагаемой   базы  по отдельным, наиболее важным налогам;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правильность  применения налоговых ставок;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правомерность применения льгот  при расчете и  уплате налогов;                    </w:t>
            </w:r>
          </w:p>
          <w:p w:rsidR="00C6645D" w:rsidRPr="00964182" w:rsidRDefault="00C6645D" w:rsidP="00FB1108">
            <w:pPr>
              <w:spacing w:line="100" w:lineRule="atLeast"/>
              <w:rPr>
                <w:rFonts w:ascii="Times New Roman" w:hAnsi="Times New Roman"/>
              </w:rPr>
            </w:pPr>
            <w:r w:rsidRPr="00964182">
              <w:rPr>
                <w:rFonts w:ascii="Times New Roman" w:hAnsi="Times New Roman"/>
              </w:rPr>
              <w:lastRenderedPageBreak/>
              <w:t xml:space="preserve">г)  правильность начисления, полноту и своевременность перечисления налоговых платежей, правильность составления  налоговой отчетности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r w:rsidRPr="00964182">
              <w:rPr>
                <w:rFonts w:ascii="Times New Roman" w:hAnsi="Times New Roman"/>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расчетов по оплате труда и страховым вносам (69, 70, 73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jc w:val="both"/>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r w:rsidRPr="00964182">
              <w:rPr>
                <w:rFonts w:ascii="Times New Roman" w:hAnsi="Times New Roman"/>
              </w:rPr>
              <w:t>.6.</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расчетов с подотчетными лицами (71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r w:rsidRPr="00964182">
              <w:rPr>
                <w:rFonts w:ascii="Times New Roman" w:hAnsi="Times New Roman"/>
              </w:rPr>
              <w:t>.7.</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расчетов с учредителями (75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7</w:t>
            </w:r>
            <w:r w:rsidRPr="00964182">
              <w:rPr>
                <w:rFonts w:ascii="Times New Roman" w:hAnsi="Times New Roman"/>
              </w:rPr>
              <w:t>.8.</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расчетов по претензиям и возмещ</w:t>
            </w:r>
            <w:r>
              <w:rPr>
                <w:rFonts w:ascii="Times New Roman" w:hAnsi="Times New Roman"/>
              </w:rPr>
              <w:t>ению материального  ущерба (73,</w:t>
            </w:r>
            <w:r w:rsidRPr="00964182">
              <w:rPr>
                <w:rFonts w:ascii="Times New Roman" w:hAnsi="Times New Roman"/>
              </w:rPr>
              <w:t xml:space="preserve"> 94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проверить своевременность предъявления претензий вследствие нарушения договорных обязательств, за пропажу и недостачу груза в пути и т.д.;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выяснить своевременность принятых  мер по  возмещению нанесенного ущерба, проверить     обоснованность претензий;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подтвердить законность списания претензионных сумм на издержки производства и финансовые результаты;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г)  проверить расчеты по недостачам, растратам и хищениям;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д</w:t>
            </w:r>
            <w:proofErr w:type="spellEnd"/>
            <w:r w:rsidRPr="00964182">
              <w:rPr>
                <w:rFonts w:ascii="Times New Roman" w:hAnsi="Times New Roman"/>
              </w:rPr>
              <w:t xml:space="preserve">)  установить, соблюдались ли сроки и порядок рассмотрения  случаев недостач, потерь и растрат;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е)   проверить  правильность оформления  материалов о претензиях по недостачам, потерям и хищениям;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ж)  изучить причины, вызвавшие недостачи, растраты и хищения;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з</w:t>
            </w:r>
            <w:proofErr w:type="spellEnd"/>
            <w:r w:rsidRPr="00964182">
              <w:rPr>
                <w:rFonts w:ascii="Times New Roman" w:hAnsi="Times New Roman"/>
              </w:rPr>
              <w:t>)  проверить, по всем ли дебиторам (должникам)</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имеются обязательства о погашении задолженности  или исполнительные листы, систематически ли  поступают суммы в погашение задолженности,  какие меры принимаются к должникам, от которых прекратились поступления денег, и т.п.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8</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капитала   </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8</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уставного капитала (80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8</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w:t>
            </w:r>
            <w:r w:rsidRPr="00964182">
              <w:rPr>
                <w:rFonts w:ascii="Times New Roman" w:hAnsi="Times New Roman"/>
              </w:rPr>
              <w:lastRenderedPageBreak/>
              <w:t xml:space="preserve">резервного капитала (82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8</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w:t>
            </w:r>
            <w:proofErr w:type="gramStart"/>
            <w:r w:rsidRPr="00964182">
              <w:rPr>
                <w:rFonts w:ascii="Times New Roman" w:hAnsi="Times New Roman"/>
              </w:rPr>
              <w:t>добавочного</w:t>
            </w:r>
            <w:proofErr w:type="gramEnd"/>
            <w:r w:rsidRPr="00964182">
              <w:rPr>
                <w:rFonts w:ascii="Times New Roman" w:hAnsi="Times New Roman"/>
              </w:rPr>
              <w:t xml:space="preserve">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капитала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(83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8</w:t>
            </w:r>
            <w:r w:rsidRPr="00964182">
              <w:rPr>
                <w:rFonts w:ascii="Times New Roman" w:hAnsi="Times New Roman"/>
              </w:rPr>
              <w:t>.4.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нераспределенной  прибыли (непокрытого убытка) (84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8</w:t>
            </w:r>
            <w:r w:rsidRPr="00964182">
              <w:rPr>
                <w:rFonts w:ascii="Times New Roman" w:hAnsi="Times New Roman"/>
              </w:rPr>
              <w:t>.5.</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целевого финансирования (86 и др.)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9</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формирования финансовых результатов и  распред</w:t>
            </w:r>
            <w:r>
              <w:rPr>
                <w:rFonts w:ascii="Times New Roman" w:hAnsi="Times New Roman"/>
              </w:rPr>
              <w:t>еления прибыли (90, 91, 96, 97,</w:t>
            </w:r>
            <w:r w:rsidRPr="00964182">
              <w:rPr>
                <w:rFonts w:ascii="Times New Roman" w:hAnsi="Times New Roman"/>
              </w:rPr>
              <w:t xml:space="preserve"> 98, 99 и др.)</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установить  правильность определения  и  отражения  в учете прибыли (убытков) от продаж  товаров,  продукции, работ, услуг;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проанализировать правильность учета операционных, </w:t>
            </w:r>
            <w:proofErr w:type="spellStart"/>
            <w:r w:rsidRPr="00964182">
              <w:rPr>
                <w:rFonts w:ascii="Times New Roman" w:hAnsi="Times New Roman"/>
              </w:rPr>
              <w:t>внереализационных</w:t>
            </w:r>
            <w:proofErr w:type="spellEnd"/>
            <w:r w:rsidRPr="00964182">
              <w:rPr>
                <w:rFonts w:ascii="Times New Roman" w:hAnsi="Times New Roman"/>
              </w:rPr>
              <w:t xml:space="preserve">  доходов и расходов;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оценить  правильность  и обоснованность распределения чистой прибыли                     </w:t>
            </w: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10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w:t>
            </w:r>
            <w:proofErr w:type="spellStart"/>
            <w:r w:rsidRPr="00964182">
              <w:rPr>
                <w:rFonts w:ascii="Times New Roman" w:hAnsi="Times New Roman"/>
              </w:rPr>
              <w:t>забалансовых</w:t>
            </w:r>
            <w:proofErr w:type="spellEnd"/>
            <w:r w:rsidRPr="00964182">
              <w:rPr>
                <w:rFonts w:ascii="Times New Roman" w:hAnsi="Times New Roman"/>
              </w:rPr>
              <w:t xml:space="preserve"> счетов</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10</w:t>
            </w:r>
            <w:r w:rsidRPr="00964182">
              <w:rPr>
                <w:rFonts w:ascii="Times New Roman" w:hAnsi="Times New Roman"/>
              </w:rPr>
              <w:t>.1.</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счета 001 "Арендованные основные средства"</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10</w:t>
            </w:r>
            <w:r w:rsidRPr="00964182">
              <w:rPr>
                <w:rFonts w:ascii="Times New Roman" w:hAnsi="Times New Roman"/>
              </w:rPr>
              <w:t>.2.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Аудит счета 002 "Товарно-материальные ценности, принятые на ответственное хранение</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Pr>
                <w:rFonts w:ascii="Times New Roman" w:hAnsi="Times New Roman"/>
              </w:rPr>
              <w:t>10</w:t>
            </w:r>
            <w:r w:rsidRPr="00964182">
              <w:rPr>
                <w:rFonts w:ascii="Times New Roman" w:hAnsi="Times New Roman"/>
              </w:rPr>
              <w:t>.3.</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счета 008 "Обеспечения обязательств 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платежей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поученные"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Default="00C6645D" w:rsidP="00FB1108">
            <w:pPr>
              <w:spacing w:line="100" w:lineRule="atLeast"/>
              <w:rPr>
                <w:rFonts w:ascii="Times New Roman" w:hAnsi="Times New Roman"/>
              </w:rPr>
            </w:pPr>
            <w:r>
              <w:rPr>
                <w:rFonts w:ascii="Times New Roman" w:hAnsi="Times New Roman"/>
              </w:rPr>
              <w:t>10.4.</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Аудит счета 008 "Обеспечения обязательств 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платежей </w:t>
            </w:r>
          </w:p>
          <w:p w:rsidR="00C6645D" w:rsidRPr="00964182" w:rsidRDefault="00C6645D" w:rsidP="00FB1108">
            <w:pPr>
              <w:spacing w:line="100" w:lineRule="atLeast"/>
              <w:rPr>
                <w:rFonts w:ascii="Times New Roman" w:hAnsi="Times New Roman"/>
              </w:rPr>
            </w:pPr>
            <w:r>
              <w:rPr>
                <w:rFonts w:ascii="Times New Roman" w:hAnsi="Times New Roman"/>
              </w:rPr>
              <w:t>выда</w:t>
            </w:r>
            <w:r w:rsidRPr="00964182">
              <w:rPr>
                <w:rFonts w:ascii="Times New Roman" w:hAnsi="Times New Roman"/>
              </w:rPr>
              <w:t xml:space="preserve">нные"    </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r>
      <w:tr w:rsidR="00C6645D" w:rsidRPr="00964182" w:rsidTr="00FB1108">
        <w:tc>
          <w:tcPr>
            <w:tcW w:w="5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1</w:t>
            </w:r>
            <w:r>
              <w:rPr>
                <w:rFonts w:ascii="Times New Roman" w:hAnsi="Times New Roman"/>
              </w:rPr>
              <w:t>1</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Проверка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соответствия </w:t>
            </w:r>
            <w:r w:rsidRPr="00964182">
              <w:rPr>
                <w:rFonts w:ascii="Times New Roman" w:hAnsi="Times New Roman"/>
              </w:rPr>
              <w:lastRenderedPageBreak/>
              <w:t>бухгалтерской отчетности требованиям действующего законодательства</w:t>
            </w:r>
          </w:p>
        </w:tc>
        <w:tc>
          <w:tcPr>
            <w:tcW w:w="639"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а)  проверить состав и содержание форм бухгалтерской отчетности, увязку ее </w:t>
            </w:r>
            <w:r w:rsidRPr="00964182">
              <w:rPr>
                <w:rFonts w:ascii="Times New Roman" w:hAnsi="Times New Roman"/>
              </w:rPr>
              <w:lastRenderedPageBreak/>
              <w:t xml:space="preserve">показателей;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б)  выразить мнение о достоверности показателей отчетности во всех существенных отношениях;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в)  проверить правильность оценки статей отчетности;   </w:t>
            </w:r>
          </w:p>
          <w:p w:rsidR="00C6645D" w:rsidRPr="00964182" w:rsidRDefault="00C6645D" w:rsidP="00FB1108">
            <w:pPr>
              <w:spacing w:line="100" w:lineRule="atLeast"/>
              <w:rPr>
                <w:rFonts w:ascii="Times New Roman" w:hAnsi="Times New Roman"/>
              </w:rPr>
            </w:pPr>
            <w:r w:rsidRPr="00964182">
              <w:rPr>
                <w:rFonts w:ascii="Times New Roman" w:hAnsi="Times New Roman"/>
              </w:rPr>
              <w:t xml:space="preserve">г) предложить внести (при необходимости) изменения  в отчетность на основе оценки количественного влияния на ее показатели  существенных отклонений,  выявленных в процессе аудита;            </w:t>
            </w:r>
          </w:p>
          <w:p w:rsidR="00C6645D" w:rsidRPr="00964182" w:rsidRDefault="00C6645D" w:rsidP="00FB1108">
            <w:pPr>
              <w:spacing w:line="100" w:lineRule="atLeast"/>
              <w:rPr>
                <w:rFonts w:ascii="Times New Roman" w:hAnsi="Times New Roman"/>
              </w:rPr>
            </w:pPr>
            <w:proofErr w:type="spellStart"/>
            <w:r w:rsidRPr="00964182">
              <w:rPr>
                <w:rFonts w:ascii="Times New Roman" w:hAnsi="Times New Roman"/>
              </w:rPr>
              <w:t>д</w:t>
            </w:r>
            <w:proofErr w:type="spellEnd"/>
            <w:r w:rsidRPr="00964182">
              <w:rPr>
                <w:rFonts w:ascii="Times New Roman" w:hAnsi="Times New Roman"/>
              </w:rPr>
              <w:t xml:space="preserve">) проверить правильность формирования сводной (консолидированной)  отчетности                  </w:t>
            </w:r>
          </w:p>
        </w:tc>
      </w:tr>
    </w:tbl>
    <w:p w:rsidR="00C6645D" w:rsidRDefault="00C6645D" w:rsidP="00C6645D">
      <w:pPr>
        <w:spacing w:line="100" w:lineRule="atLeast"/>
        <w:ind w:firstLine="78"/>
        <w:jc w:val="center"/>
        <w:rPr>
          <w:rFonts w:ascii="Times New Roman" w:hAnsi="Times New Roman"/>
          <w:bCs/>
        </w:rPr>
      </w:pPr>
    </w:p>
    <w:p w:rsidR="00C6645D" w:rsidRPr="00964182" w:rsidRDefault="00C6645D" w:rsidP="00C6645D">
      <w:pPr>
        <w:spacing w:line="100" w:lineRule="atLeast"/>
        <w:ind w:firstLine="78"/>
        <w:jc w:val="center"/>
        <w:rPr>
          <w:rFonts w:ascii="Times New Roman" w:hAnsi="Times New Roman"/>
        </w:rPr>
      </w:pPr>
      <w:r w:rsidRPr="00964182">
        <w:rPr>
          <w:rFonts w:ascii="Times New Roman" w:hAnsi="Times New Roman"/>
          <w:bCs/>
        </w:rPr>
        <w:t>3. Оформление результатов аудита</w:t>
      </w:r>
    </w:p>
    <w:p w:rsidR="00C6645D" w:rsidRPr="00964182" w:rsidRDefault="00C6645D" w:rsidP="00C6645D">
      <w:pPr>
        <w:spacing w:line="100" w:lineRule="atLeast"/>
        <w:ind w:firstLine="78"/>
        <w:rPr>
          <w:rFonts w:ascii="Times New Roman" w:hAnsi="Times New Roman"/>
        </w:rPr>
      </w:pPr>
    </w:p>
    <w:p w:rsidR="00C6645D" w:rsidRDefault="00C6645D" w:rsidP="00C6645D">
      <w:pPr>
        <w:spacing w:line="100" w:lineRule="atLeast"/>
        <w:ind w:firstLine="1092"/>
        <w:jc w:val="both"/>
        <w:rPr>
          <w:rFonts w:ascii="Times New Roman" w:hAnsi="Times New Roman"/>
        </w:rPr>
      </w:pPr>
      <w:r w:rsidRPr="00964182">
        <w:rPr>
          <w:rFonts w:ascii="Times New Roman" w:hAnsi="Times New Roman"/>
        </w:rPr>
        <w:t xml:space="preserve">Результаты проведенного аудита Общества представляются аудитором руководству </w:t>
      </w:r>
      <w:proofErr w:type="spellStart"/>
      <w:r w:rsidRPr="00964182">
        <w:rPr>
          <w:rFonts w:ascii="Times New Roman" w:hAnsi="Times New Roman"/>
        </w:rPr>
        <w:t>аудируемого</w:t>
      </w:r>
      <w:proofErr w:type="spellEnd"/>
      <w:r w:rsidRPr="00964182">
        <w:rPr>
          <w:rFonts w:ascii="Times New Roman" w:hAnsi="Times New Roman"/>
        </w:rPr>
        <w:t xml:space="preserve"> Общества в виде аудиторского заключения, оформленного в соответствии с федеральными правилами (стандартами) аудиторской деятельности. Форма, содержание и порядок представления аудиторского заключения определяются федеральными правилами (стандартами) аудиторской деятельности.</w:t>
      </w:r>
    </w:p>
    <w:p w:rsidR="00C6645D" w:rsidRPr="00964182" w:rsidRDefault="00C6645D" w:rsidP="00C6645D">
      <w:pPr>
        <w:tabs>
          <w:tab w:val="left" w:pos="3868"/>
        </w:tabs>
        <w:spacing w:line="100" w:lineRule="atLeast"/>
        <w:jc w:val="both"/>
        <w:rPr>
          <w:rFonts w:ascii="Times New Roman" w:hAnsi="Times New Roman"/>
          <w:b/>
          <w:bCs/>
        </w:rPr>
      </w:pPr>
    </w:p>
    <w:p w:rsidR="00C6645D" w:rsidRPr="00964182" w:rsidRDefault="00C6645D" w:rsidP="00C6645D">
      <w:pPr>
        <w:spacing w:line="100" w:lineRule="atLeast"/>
        <w:ind w:firstLine="709"/>
        <w:jc w:val="center"/>
        <w:rPr>
          <w:rFonts w:ascii="Times New Roman" w:hAnsi="Times New Roman"/>
        </w:rPr>
      </w:pPr>
      <w:r w:rsidRPr="00964182">
        <w:rPr>
          <w:rFonts w:ascii="Times New Roman" w:hAnsi="Times New Roman"/>
        </w:rPr>
        <w:t>4. Основная информация об Обществе</w:t>
      </w:r>
    </w:p>
    <w:p w:rsidR="00C6645D" w:rsidRPr="00964182" w:rsidRDefault="00C6645D" w:rsidP="00C6645D">
      <w:pPr>
        <w:spacing w:line="100" w:lineRule="atLeast"/>
        <w:ind w:firstLine="709"/>
        <w:jc w:val="center"/>
        <w:rPr>
          <w:rFonts w:ascii="Times New Roman" w:hAnsi="Times New Roman"/>
          <w:b/>
        </w:rPr>
      </w:pPr>
    </w:p>
    <w:p w:rsidR="00C6645D" w:rsidRPr="00964182" w:rsidRDefault="00C6645D" w:rsidP="00C6645D">
      <w:pPr>
        <w:spacing w:line="100" w:lineRule="atLeast"/>
        <w:jc w:val="center"/>
        <w:rPr>
          <w:rFonts w:ascii="Times New Roman" w:hAnsi="Times New Roman"/>
          <w:b/>
          <w:bCs/>
        </w:rPr>
      </w:pPr>
      <w:r w:rsidRPr="00964182">
        <w:rPr>
          <w:rFonts w:ascii="Times New Roman" w:hAnsi="Times New Roman"/>
        </w:rPr>
        <w:t>4.1.</w:t>
      </w:r>
      <w:r w:rsidRPr="00964182">
        <w:rPr>
          <w:rFonts w:ascii="Times New Roman" w:hAnsi="Times New Roman"/>
          <w:bCs/>
        </w:rPr>
        <w:t>Реквизиты организации</w:t>
      </w:r>
    </w:p>
    <w:p w:rsidR="00C6645D" w:rsidRPr="00964182" w:rsidRDefault="00C6645D" w:rsidP="00C6645D">
      <w:pPr>
        <w:spacing w:line="100" w:lineRule="atLeast"/>
        <w:jc w:val="center"/>
        <w:rPr>
          <w:rFonts w:ascii="Times New Roman" w:hAnsi="Times New Roman"/>
          <w:b/>
          <w:bCs/>
        </w:rPr>
      </w:pPr>
    </w:p>
    <w:tbl>
      <w:tblPr>
        <w:tblW w:w="9909" w:type="dxa"/>
        <w:tblInd w:w="108" w:type="dxa"/>
        <w:tblLayout w:type="fixed"/>
        <w:tblLook w:val="0000"/>
      </w:tblPr>
      <w:tblGrid>
        <w:gridCol w:w="426"/>
        <w:gridCol w:w="4502"/>
        <w:gridCol w:w="4981"/>
      </w:tblGrid>
      <w:tr w:rsidR="00C6645D" w:rsidRPr="00964182" w:rsidTr="00FB110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1.</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Полное наименование организации</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bCs/>
              </w:rPr>
              <w:t>Акционерное общество «Рязанская ипотечная корпорация»</w:t>
            </w:r>
          </w:p>
        </w:tc>
      </w:tr>
      <w:tr w:rsidR="00C6645D" w:rsidRPr="00964182" w:rsidTr="00FB110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2.</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ОГРН</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bCs/>
              </w:rPr>
              <w:t>1025007392310</w:t>
            </w:r>
          </w:p>
        </w:tc>
      </w:tr>
      <w:tr w:rsidR="00C6645D" w:rsidRPr="00964182" w:rsidTr="00FB110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3.</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bCs/>
              </w:rPr>
              <w:t>Местонахождение в соответствии с учредительными документами</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Российская Федерация, 390000, г. Рязань, Спортивный переулок, д.14, стр</w:t>
            </w:r>
            <w:proofErr w:type="gramStart"/>
            <w:r w:rsidRPr="00964182">
              <w:rPr>
                <w:rFonts w:ascii="Times New Roman" w:hAnsi="Times New Roman"/>
              </w:rPr>
              <w:t>.Н</w:t>
            </w:r>
            <w:proofErr w:type="gramEnd"/>
            <w:r w:rsidRPr="00964182">
              <w:rPr>
                <w:rFonts w:ascii="Times New Roman" w:hAnsi="Times New Roman"/>
              </w:rPr>
              <w:t>1</w:t>
            </w:r>
          </w:p>
        </w:tc>
      </w:tr>
      <w:tr w:rsidR="00C6645D" w:rsidRPr="00964182" w:rsidTr="00FB1108">
        <w:trPr>
          <w:trHeight w:val="707"/>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4.</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bCs/>
              </w:rPr>
              <w:t>Почтовый адрес</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Российская Федерация, 390000, г. Рязань, Спортивный переулок, д.14, стр</w:t>
            </w:r>
            <w:proofErr w:type="gramStart"/>
            <w:r w:rsidRPr="00964182">
              <w:rPr>
                <w:rFonts w:ascii="Times New Roman" w:hAnsi="Times New Roman"/>
              </w:rPr>
              <w:t>.Н</w:t>
            </w:r>
            <w:proofErr w:type="gramEnd"/>
            <w:r w:rsidRPr="00964182">
              <w:rPr>
                <w:rFonts w:ascii="Times New Roman" w:hAnsi="Times New Roman"/>
              </w:rPr>
              <w:t>1</w:t>
            </w:r>
          </w:p>
        </w:tc>
      </w:tr>
      <w:tr w:rsidR="00C6645D" w:rsidRPr="00964182" w:rsidTr="00FB1108">
        <w:trPr>
          <w:trHeight w:val="619"/>
        </w:trPr>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5.</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spacing w:val="2"/>
                <w:lang w:eastAsia="hi-IN" w:bidi="hi-IN"/>
              </w:rPr>
            </w:pPr>
            <w:r w:rsidRPr="00964182">
              <w:rPr>
                <w:rFonts w:ascii="Times New Roman" w:hAnsi="Times New Roman"/>
                <w:bCs/>
              </w:rPr>
              <w:t xml:space="preserve">Идентификационный номер налогоплательщика (ИНН) </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spacing w:val="2"/>
                <w:lang w:eastAsia="hi-IN" w:bidi="hi-IN"/>
              </w:rPr>
              <w:t>6234008479</w:t>
            </w:r>
          </w:p>
        </w:tc>
      </w:tr>
      <w:tr w:rsidR="00C6645D" w:rsidRPr="00964182" w:rsidTr="00FB110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6.</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bCs/>
              </w:rPr>
              <w:t>ОКПО</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72705485</w:t>
            </w:r>
          </w:p>
        </w:tc>
      </w:tr>
      <w:tr w:rsidR="00C6645D" w:rsidRPr="00964182" w:rsidTr="00FB110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7.</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bCs/>
              </w:rPr>
              <w:t>ОКВЭД</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rPr>
              <w:t>66.19.1</w:t>
            </w:r>
          </w:p>
        </w:tc>
      </w:tr>
      <w:tr w:rsidR="00C6645D" w:rsidRPr="00964182" w:rsidTr="00FB1108">
        <w:tc>
          <w:tcPr>
            <w:tcW w:w="426"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8.</w:t>
            </w:r>
          </w:p>
        </w:tc>
        <w:tc>
          <w:tcPr>
            <w:tcW w:w="4502"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bCs/>
              </w:rPr>
            </w:pPr>
            <w:r w:rsidRPr="00964182">
              <w:rPr>
                <w:rFonts w:ascii="Times New Roman" w:hAnsi="Times New Roman"/>
                <w:bCs/>
              </w:rPr>
              <w:t>Телефон</w:t>
            </w:r>
          </w:p>
        </w:tc>
        <w:tc>
          <w:tcPr>
            <w:tcW w:w="4981" w:type="dxa"/>
            <w:tcBorders>
              <w:top w:val="single" w:sz="4" w:space="0" w:color="000000"/>
              <w:left w:val="single" w:sz="4" w:space="0" w:color="000000"/>
              <w:bottom w:val="single" w:sz="4" w:space="0" w:color="000000"/>
              <w:right w:val="single" w:sz="4" w:space="0" w:color="000000"/>
            </w:tcBorders>
            <w:shd w:val="clear" w:color="auto" w:fill="auto"/>
          </w:tcPr>
          <w:p w:rsidR="00C6645D" w:rsidRPr="00964182" w:rsidRDefault="00C6645D" w:rsidP="00FB1108">
            <w:pPr>
              <w:spacing w:line="100" w:lineRule="atLeast"/>
              <w:rPr>
                <w:rFonts w:ascii="Times New Roman" w:hAnsi="Times New Roman"/>
              </w:rPr>
            </w:pPr>
            <w:r w:rsidRPr="00964182">
              <w:rPr>
                <w:rFonts w:ascii="Times New Roman" w:hAnsi="Times New Roman"/>
                <w:bCs/>
              </w:rPr>
              <w:t>8 (4912)-258-358, (вн.105)</w:t>
            </w:r>
          </w:p>
        </w:tc>
      </w:tr>
    </w:tbl>
    <w:p w:rsidR="00C6645D" w:rsidRDefault="00C6645D" w:rsidP="00C6645D">
      <w:pPr>
        <w:spacing w:line="100" w:lineRule="atLeast"/>
        <w:ind w:left="-360" w:firstLine="360"/>
        <w:jc w:val="center"/>
        <w:rPr>
          <w:rFonts w:ascii="Times New Roman" w:hAnsi="Times New Roman"/>
          <w:bCs/>
        </w:rPr>
      </w:pPr>
    </w:p>
    <w:p w:rsidR="00C6645D" w:rsidRPr="00964182" w:rsidRDefault="00C6645D" w:rsidP="00C6645D">
      <w:pPr>
        <w:spacing w:line="100" w:lineRule="atLeast"/>
        <w:ind w:left="-360" w:firstLine="360"/>
        <w:jc w:val="center"/>
        <w:rPr>
          <w:rFonts w:ascii="Times New Roman" w:hAnsi="Times New Roman"/>
          <w:bCs/>
        </w:rPr>
      </w:pPr>
    </w:p>
    <w:p w:rsidR="00C6645D" w:rsidRPr="00964182" w:rsidRDefault="00C6645D" w:rsidP="00C6645D">
      <w:pPr>
        <w:spacing w:line="100" w:lineRule="atLeast"/>
        <w:jc w:val="center"/>
        <w:rPr>
          <w:rFonts w:ascii="Times New Roman" w:hAnsi="Times New Roman"/>
        </w:rPr>
      </w:pPr>
    </w:p>
    <w:p w:rsidR="00C6645D" w:rsidRPr="00964182" w:rsidRDefault="00C6645D" w:rsidP="00C6645D">
      <w:pPr>
        <w:spacing w:line="100" w:lineRule="atLeast"/>
        <w:ind w:firstLine="709"/>
        <w:jc w:val="both"/>
        <w:rPr>
          <w:rFonts w:ascii="Times New Roman" w:hAnsi="Times New Roman"/>
          <w:i/>
          <w:vertAlign w:val="superscript"/>
        </w:rPr>
      </w:pPr>
      <w:r w:rsidRPr="00964182">
        <w:rPr>
          <w:rFonts w:ascii="Times New Roman" w:hAnsi="Times New Roman"/>
          <w:b/>
        </w:rPr>
        <w:t xml:space="preserve">Генеральный директор  </w:t>
      </w:r>
      <w:r w:rsidRPr="00964182">
        <w:rPr>
          <w:rFonts w:ascii="Times New Roman" w:hAnsi="Times New Roman"/>
        </w:rPr>
        <w:t xml:space="preserve"> ___________________________ (</w:t>
      </w:r>
      <w:proofErr w:type="spellStart"/>
      <w:r w:rsidRPr="00964182">
        <w:rPr>
          <w:rFonts w:ascii="Times New Roman" w:hAnsi="Times New Roman"/>
        </w:rPr>
        <w:t>Масина</w:t>
      </w:r>
      <w:proofErr w:type="spellEnd"/>
      <w:r w:rsidRPr="00964182">
        <w:rPr>
          <w:rFonts w:ascii="Times New Roman" w:hAnsi="Times New Roman"/>
        </w:rPr>
        <w:t xml:space="preserve"> Т.А.)</w:t>
      </w:r>
    </w:p>
    <w:p w:rsidR="00C6645D" w:rsidRPr="00964182" w:rsidRDefault="00C6645D" w:rsidP="00C6645D">
      <w:pPr>
        <w:spacing w:line="100" w:lineRule="atLeast"/>
        <w:jc w:val="both"/>
        <w:rPr>
          <w:rFonts w:ascii="Times New Roman" w:hAnsi="Times New Roman"/>
          <w:i/>
          <w:vertAlign w:val="superscript"/>
        </w:rPr>
      </w:pPr>
    </w:p>
    <w:p w:rsidR="00C6645D" w:rsidRPr="00964182" w:rsidRDefault="00C6645D" w:rsidP="00C6645D">
      <w:pPr>
        <w:spacing w:line="100" w:lineRule="atLeast"/>
        <w:ind w:firstLine="709"/>
        <w:jc w:val="both"/>
        <w:rPr>
          <w:rFonts w:ascii="Times New Roman" w:hAnsi="Times New Roman"/>
          <w:i/>
          <w:vertAlign w:val="superscript"/>
        </w:rPr>
      </w:pPr>
      <w:r w:rsidRPr="00964182">
        <w:rPr>
          <w:rFonts w:ascii="Times New Roman" w:hAnsi="Times New Roman"/>
          <w:b/>
        </w:rPr>
        <w:t>Главный бухгалтер</w:t>
      </w:r>
      <w:r w:rsidRPr="00964182">
        <w:rPr>
          <w:rFonts w:ascii="Times New Roman" w:hAnsi="Times New Roman"/>
        </w:rPr>
        <w:t xml:space="preserve">  _______________________________(</w:t>
      </w:r>
      <w:proofErr w:type="spellStart"/>
      <w:r w:rsidRPr="00964182">
        <w:rPr>
          <w:rFonts w:ascii="Times New Roman" w:hAnsi="Times New Roman"/>
        </w:rPr>
        <w:t>Одинцева</w:t>
      </w:r>
      <w:proofErr w:type="spellEnd"/>
      <w:r w:rsidRPr="00964182">
        <w:rPr>
          <w:rFonts w:ascii="Times New Roman" w:hAnsi="Times New Roman"/>
        </w:rPr>
        <w:t xml:space="preserve"> Е.Ю.)</w:t>
      </w:r>
    </w:p>
    <w:p w:rsidR="00C6645D" w:rsidRPr="00964182" w:rsidRDefault="00C6645D" w:rsidP="00C6645D">
      <w:pPr>
        <w:spacing w:line="100" w:lineRule="atLeast"/>
        <w:ind w:left="5672" w:firstLine="709"/>
        <w:jc w:val="both"/>
        <w:rPr>
          <w:rFonts w:ascii="Times New Roman" w:hAnsi="Times New Roman"/>
          <w:i/>
          <w:vertAlign w:val="superscript"/>
        </w:rPr>
      </w:pPr>
    </w:p>
    <w:p w:rsidR="00C6645D" w:rsidRPr="00C6645D" w:rsidRDefault="00C6645D" w:rsidP="00A36326">
      <w:pPr>
        <w:rPr>
          <w:rFonts w:ascii="Times New Roman" w:hAnsi="Times New Roman" w:cs="Times New Roman"/>
        </w:rPr>
      </w:pPr>
    </w:p>
    <w:sectPr w:rsidR="00C6645D" w:rsidRPr="00C6645D" w:rsidSect="00E77E8F">
      <w:pgSz w:w="11905" w:h="16837"/>
      <w:pgMar w:top="1099" w:right="836" w:bottom="1220" w:left="16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E60" w:rsidRDefault="00657E60">
      <w:r>
        <w:separator/>
      </w:r>
    </w:p>
  </w:endnote>
  <w:endnote w:type="continuationSeparator" w:id="0">
    <w:p w:rsidR="00657E60" w:rsidRDefault="00657E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E60" w:rsidRDefault="00657E60">
      <w:r>
        <w:separator/>
      </w:r>
    </w:p>
  </w:footnote>
  <w:footnote w:type="continuationSeparator" w:id="0">
    <w:p w:rsidR="00657E60" w:rsidRDefault="00657E60">
      <w:r>
        <w:continuationSeparator/>
      </w:r>
    </w:p>
  </w:footnote>
  <w:footnote w:id="1">
    <w:p w:rsidR="00657E60" w:rsidRPr="001B63BA" w:rsidRDefault="00657E60" w:rsidP="00657E60">
      <w:pPr>
        <w:pStyle w:val="af5"/>
        <w:ind w:left="-851"/>
        <w:jc w:val="both"/>
        <w:rPr>
          <w:rFonts w:ascii="Times New Roman" w:hAnsi="Times New Roman" w:cs="Times New Roman"/>
        </w:rPr>
      </w:pPr>
      <w:r w:rsidRPr="001B63BA">
        <w:rPr>
          <w:rStyle w:val="ae"/>
        </w:rPr>
        <w:footnoteRef/>
      </w:r>
      <w:r w:rsidRPr="001B63BA">
        <w:rPr>
          <w:rFonts w:ascii="Times New Roman" w:hAnsi="Times New Roman" w:cs="Times New Roman"/>
        </w:rPr>
        <w:t xml:space="preserve"> В части </w:t>
      </w:r>
      <w:r>
        <w:rPr>
          <w:rFonts w:ascii="Times New Roman" w:hAnsi="Times New Roman" w:cs="Times New Roman"/>
        </w:rPr>
        <w:t>«</w:t>
      </w:r>
      <w:r w:rsidRPr="006875B6">
        <w:rPr>
          <w:rStyle w:val="1a"/>
          <w:b w:val="0"/>
          <w:color w:val="000000" w:themeColor="text1"/>
          <w:sz w:val="22"/>
          <w:szCs w:val="22"/>
          <w:lang w:val="en-US"/>
        </w:rPr>
        <w:t>II</w:t>
      </w:r>
      <w:r w:rsidRPr="006875B6">
        <w:rPr>
          <w:rStyle w:val="1a"/>
          <w:b w:val="0"/>
          <w:color w:val="000000" w:themeColor="text1"/>
          <w:sz w:val="22"/>
          <w:szCs w:val="22"/>
        </w:rPr>
        <w:t>. СПЕЦИАЛЬНАЯ ЧАСТЬ. ИНСТРУКЦИЯ УЧАСТНИКАМ</w:t>
      </w:r>
      <w:r>
        <w:rPr>
          <w:rStyle w:val="1a"/>
          <w:b w:val="0"/>
          <w:color w:val="000000" w:themeColor="text1"/>
          <w:sz w:val="22"/>
          <w:szCs w:val="22"/>
        </w:rPr>
        <w:t>»</w:t>
      </w:r>
      <w:r w:rsidRPr="001B63BA">
        <w:rPr>
          <w:rFonts w:ascii="Times New Roman" w:hAnsi="Times New Roman" w:cs="Times New Roman"/>
        </w:rPr>
        <w:t xml:space="preserve"> документации содержится информация для данного конкретного открытого конкурса в электронной форме, которая уточняет, разъясняет и дополняет положения части I-</w:t>
      </w:r>
      <w:r w:rsidRPr="006875B6">
        <w:rPr>
          <w:rStyle w:val="1a"/>
          <w:b w:val="0"/>
          <w:color w:val="000000" w:themeColor="text1"/>
          <w:sz w:val="22"/>
          <w:szCs w:val="22"/>
          <w:lang w:val="en-US"/>
        </w:rPr>
        <w:t>I</w:t>
      </w:r>
      <w:r w:rsidRPr="001B63BA">
        <w:rPr>
          <w:rFonts w:ascii="Times New Roman" w:hAnsi="Times New Roman" w:cs="Times New Roman"/>
          <w:lang w:val="en-US"/>
        </w:rPr>
        <w:t>V</w:t>
      </w:r>
      <w:r w:rsidRPr="001B63BA">
        <w:rPr>
          <w:rFonts w:ascii="Times New Roman" w:hAnsi="Times New Roman" w:cs="Times New Roman"/>
        </w:rPr>
        <w:t xml:space="preserve"> документации.</w:t>
      </w:r>
    </w:p>
  </w:footnote>
  <w:footnote w:id="2">
    <w:p w:rsidR="00657E60" w:rsidRPr="0095278C" w:rsidRDefault="00657E60" w:rsidP="00657E60">
      <w:pPr>
        <w:pStyle w:val="af5"/>
        <w:ind w:left="-851"/>
        <w:jc w:val="both"/>
        <w:rPr>
          <w:rFonts w:ascii="Times New Roman" w:hAnsi="Times New Roman" w:cs="Times New Roman"/>
        </w:rPr>
      </w:pPr>
      <w:r w:rsidRPr="00C10D26">
        <w:rPr>
          <w:rFonts w:ascii="Times New Roman" w:hAnsi="Times New Roman"/>
          <w:vertAlign w:val="superscript"/>
        </w:rPr>
        <w:footnoteRef/>
      </w:r>
      <w:r w:rsidRPr="0095278C">
        <w:rPr>
          <w:rFonts w:ascii="Times New Roman" w:hAnsi="Times New Roman" w:cs="Times New Roman"/>
        </w:rPr>
        <w:t xml:space="preserve"> </w:t>
      </w:r>
      <w:r>
        <w:rPr>
          <w:rFonts w:ascii="Times New Roman" w:hAnsi="Times New Roman" w:cs="Times New Roman"/>
        </w:rPr>
        <w:t>О</w:t>
      </w:r>
      <w:r w:rsidRPr="0095278C">
        <w:rPr>
          <w:rFonts w:ascii="Times New Roman" w:hAnsi="Times New Roman" w:cs="Times New Roman"/>
        </w:rPr>
        <w:t>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w:t>
      </w:r>
      <w:r>
        <w:rPr>
          <w:rFonts w:ascii="Times New Roman" w:hAnsi="Times New Roman" w:cs="Times New Roman"/>
        </w:rPr>
        <w:t>.</w:t>
      </w:r>
    </w:p>
  </w:footnote>
  <w:footnote w:id="3">
    <w:p w:rsidR="00657E60" w:rsidRPr="00C10D26" w:rsidRDefault="00657E60" w:rsidP="00657E60">
      <w:pPr>
        <w:pStyle w:val="af5"/>
        <w:ind w:left="-709"/>
        <w:jc w:val="both"/>
        <w:rPr>
          <w:rFonts w:ascii="Times New Roman" w:hAnsi="Times New Roman" w:cs="Times New Roman"/>
        </w:rPr>
      </w:pPr>
      <w:r w:rsidRPr="00C10D26">
        <w:rPr>
          <w:rFonts w:ascii="Times New Roman" w:hAnsi="Times New Roman" w:cs="Times New Roman"/>
          <w:vertAlign w:val="superscript"/>
        </w:rPr>
        <w:footnoteRef/>
      </w:r>
      <w:r w:rsidRPr="00C10D26">
        <w:rPr>
          <w:rFonts w:ascii="Times New Roman" w:hAnsi="Times New Roman" w:cs="Times New Roman"/>
        </w:rPr>
        <w:t xml:space="preserve"> Указанная дата не может приходиться на нерабочий день.</w:t>
      </w:r>
    </w:p>
  </w:footnote>
  <w:footnote w:id="4">
    <w:p w:rsidR="00657E60" w:rsidRPr="003217ED" w:rsidRDefault="00657E60" w:rsidP="00657E60">
      <w:pPr>
        <w:pStyle w:val="af5"/>
        <w:ind w:left="-851"/>
      </w:pPr>
      <w:r w:rsidRPr="00C10D26">
        <w:rPr>
          <w:rFonts w:ascii="Times New Roman" w:hAnsi="Times New Roman"/>
          <w:vertAlign w:val="superscript"/>
        </w:rPr>
        <w:footnoteRef/>
      </w:r>
      <w:r w:rsidRPr="00C10D26">
        <w:rPr>
          <w:rFonts w:ascii="Times New Roman" w:hAnsi="Times New Roman" w:cs="Times New Roman"/>
          <w:vertAlign w:val="superscript"/>
        </w:rPr>
        <w:t xml:space="preserve"> </w:t>
      </w:r>
      <w:r w:rsidRPr="003217ED">
        <w:rPr>
          <w:rFonts w:ascii="Times New Roman" w:hAnsi="Times New Roman" w:cs="Times New Roman"/>
        </w:rPr>
        <w:t xml:space="preserve">В случаях, предусмотренных пунктом 6 части 1 статьи 54.3 Закона № 44-ФЗ также указывается размер и условия обеспечения исполнения каждого контракта, исходя из общей начальной (максимальной) цены пропорционально количеству указанных контрактов с учетом требований </w:t>
      </w:r>
      <w:hyperlink r:id="rId1" w:history="1">
        <w:r w:rsidRPr="003217ED">
          <w:rPr>
            <w:rFonts w:ascii="Times New Roman" w:hAnsi="Times New Roman" w:cs="Times New Roman"/>
          </w:rPr>
          <w:t>части 6 статьи 96</w:t>
        </w:r>
      </w:hyperlink>
      <w:r w:rsidRPr="003217ED">
        <w:rPr>
          <w:rFonts w:ascii="Times New Roman" w:hAnsi="Times New Roman" w:cs="Times New Roman"/>
        </w:rPr>
        <w:t xml:space="preserve"> Закона № 44-ФЗ.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nsid w:val="19672CE7"/>
    <w:multiLevelType w:val="hybridMultilevel"/>
    <w:tmpl w:val="19063952"/>
    <w:lvl w:ilvl="0" w:tplc="0108E086">
      <w:start w:val="1"/>
      <w:numFmt w:val="decimal"/>
      <w:lvlText w:val="9.%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FB785F"/>
    <w:multiLevelType w:val="hybridMultilevel"/>
    <w:tmpl w:val="0AEA2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8801DE8"/>
    <w:multiLevelType w:val="multilevel"/>
    <w:tmpl w:val="FB34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8"/>
  </w:num>
  <w:num w:numId="5">
    <w:abstractNumId w:val="2"/>
  </w:num>
  <w:num w:numId="6">
    <w:abstractNumId w:val="6"/>
  </w:num>
  <w:num w:numId="7">
    <w:abstractNumId w:val="1"/>
  </w:num>
  <w:num w:numId="8">
    <w:abstractNumId w:val="7"/>
  </w:num>
  <w:num w:numId="9">
    <w:abstractNumId w:val="9"/>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
  <w:rsids>
    <w:rsidRoot w:val="0013530C"/>
    <w:rsid w:val="00005FC3"/>
    <w:rsid w:val="00005FCA"/>
    <w:rsid w:val="0001142D"/>
    <w:rsid w:val="00014646"/>
    <w:rsid w:val="000174E3"/>
    <w:rsid w:val="00021946"/>
    <w:rsid w:val="00021980"/>
    <w:rsid w:val="00023319"/>
    <w:rsid w:val="000261A7"/>
    <w:rsid w:val="000264F0"/>
    <w:rsid w:val="00030FE0"/>
    <w:rsid w:val="0003159D"/>
    <w:rsid w:val="0003322C"/>
    <w:rsid w:val="00034482"/>
    <w:rsid w:val="00034C69"/>
    <w:rsid w:val="00037C9B"/>
    <w:rsid w:val="00040C6E"/>
    <w:rsid w:val="00044D95"/>
    <w:rsid w:val="00044F4A"/>
    <w:rsid w:val="00050032"/>
    <w:rsid w:val="00051B6D"/>
    <w:rsid w:val="00053656"/>
    <w:rsid w:val="0006032B"/>
    <w:rsid w:val="00062EDD"/>
    <w:rsid w:val="0006529B"/>
    <w:rsid w:val="0006531F"/>
    <w:rsid w:val="00065714"/>
    <w:rsid w:val="000741CF"/>
    <w:rsid w:val="00076A29"/>
    <w:rsid w:val="000817A6"/>
    <w:rsid w:val="00084353"/>
    <w:rsid w:val="0009041D"/>
    <w:rsid w:val="000958AC"/>
    <w:rsid w:val="000979B1"/>
    <w:rsid w:val="000A0C97"/>
    <w:rsid w:val="000A4A91"/>
    <w:rsid w:val="000A68F4"/>
    <w:rsid w:val="000B0C29"/>
    <w:rsid w:val="000B10E5"/>
    <w:rsid w:val="000B1453"/>
    <w:rsid w:val="000B1706"/>
    <w:rsid w:val="000B1B80"/>
    <w:rsid w:val="000B5458"/>
    <w:rsid w:val="000C51B1"/>
    <w:rsid w:val="000C5CAE"/>
    <w:rsid w:val="000C67A3"/>
    <w:rsid w:val="000D0EB3"/>
    <w:rsid w:val="000D12F3"/>
    <w:rsid w:val="000D4E35"/>
    <w:rsid w:val="000E0E0B"/>
    <w:rsid w:val="000E2A50"/>
    <w:rsid w:val="000E5541"/>
    <w:rsid w:val="000E5616"/>
    <w:rsid w:val="000E673A"/>
    <w:rsid w:val="000E699A"/>
    <w:rsid w:val="000E6C49"/>
    <w:rsid w:val="000F091F"/>
    <w:rsid w:val="000F194F"/>
    <w:rsid w:val="000F2C11"/>
    <w:rsid w:val="000F34AF"/>
    <w:rsid w:val="000F4FFF"/>
    <w:rsid w:val="00115171"/>
    <w:rsid w:val="00115272"/>
    <w:rsid w:val="0011548F"/>
    <w:rsid w:val="001174F4"/>
    <w:rsid w:val="00120D06"/>
    <w:rsid w:val="00123701"/>
    <w:rsid w:val="00126688"/>
    <w:rsid w:val="00126CED"/>
    <w:rsid w:val="00130049"/>
    <w:rsid w:val="00131B1F"/>
    <w:rsid w:val="0013530C"/>
    <w:rsid w:val="00135A6D"/>
    <w:rsid w:val="00136B46"/>
    <w:rsid w:val="0013777D"/>
    <w:rsid w:val="00141C08"/>
    <w:rsid w:val="00145178"/>
    <w:rsid w:val="00150ABF"/>
    <w:rsid w:val="00153195"/>
    <w:rsid w:val="00154B5B"/>
    <w:rsid w:val="00156CD1"/>
    <w:rsid w:val="00160348"/>
    <w:rsid w:val="0016228B"/>
    <w:rsid w:val="00163280"/>
    <w:rsid w:val="001660B9"/>
    <w:rsid w:val="0017059C"/>
    <w:rsid w:val="00170ABB"/>
    <w:rsid w:val="00172019"/>
    <w:rsid w:val="0017599B"/>
    <w:rsid w:val="00177DBA"/>
    <w:rsid w:val="0018241F"/>
    <w:rsid w:val="001826A0"/>
    <w:rsid w:val="00186490"/>
    <w:rsid w:val="00187CA0"/>
    <w:rsid w:val="00190648"/>
    <w:rsid w:val="00192544"/>
    <w:rsid w:val="00193810"/>
    <w:rsid w:val="00194A15"/>
    <w:rsid w:val="001A0C58"/>
    <w:rsid w:val="001A2215"/>
    <w:rsid w:val="001A34BB"/>
    <w:rsid w:val="001A3CDD"/>
    <w:rsid w:val="001B1236"/>
    <w:rsid w:val="001B353B"/>
    <w:rsid w:val="001B4FBD"/>
    <w:rsid w:val="001B63BA"/>
    <w:rsid w:val="001B7F3B"/>
    <w:rsid w:val="001D442E"/>
    <w:rsid w:val="001E00FC"/>
    <w:rsid w:val="001E2237"/>
    <w:rsid w:val="001E27ED"/>
    <w:rsid w:val="001E2E2A"/>
    <w:rsid w:val="001E3B0E"/>
    <w:rsid w:val="001F35E3"/>
    <w:rsid w:val="001F3DF0"/>
    <w:rsid w:val="001F4623"/>
    <w:rsid w:val="001F54A7"/>
    <w:rsid w:val="001F615D"/>
    <w:rsid w:val="001F6802"/>
    <w:rsid w:val="0020086F"/>
    <w:rsid w:val="00201036"/>
    <w:rsid w:val="00201EC6"/>
    <w:rsid w:val="002049AE"/>
    <w:rsid w:val="00207393"/>
    <w:rsid w:val="00213058"/>
    <w:rsid w:val="00217FB2"/>
    <w:rsid w:val="002200D3"/>
    <w:rsid w:val="00220339"/>
    <w:rsid w:val="00220EE6"/>
    <w:rsid w:val="00223622"/>
    <w:rsid w:val="002265D2"/>
    <w:rsid w:val="00233939"/>
    <w:rsid w:val="002403E7"/>
    <w:rsid w:val="00251C2B"/>
    <w:rsid w:val="0025247E"/>
    <w:rsid w:val="00252510"/>
    <w:rsid w:val="00253A85"/>
    <w:rsid w:val="00254A02"/>
    <w:rsid w:val="002600A8"/>
    <w:rsid w:val="00260F4F"/>
    <w:rsid w:val="00266989"/>
    <w:rsid w:val="00276734"/>
    <w:rsid w:val="00281A36"/>
    <w:rsid w:val="00281B0F"/>
    <w:rsid w:val="00285969"/>
    <w:rsid w:val="002863A3"/>
    <w:rsid w:val="002971AE"/>
    <w:rsid w:val="002A3C7B"/>
    <w:rsid w:val="002A5733"/>
    <w:rsid w:val="002A63BD"/>
    <w:rsid w:val="002A6D21"/>
    <w:rsid w:val="002B00A0"/>
    <w:rsid w:val="002B0148"/>
    <w:rsid w:val="002B7777"/>
    <w:rsid w:val="002C6E86"/>
    <w:rsid w:val="002C768B"/>
    <w:rsid w:val="002D70E3"/>
    <w:rsid w:val="002D735E"/>
    <w:rsid w:val="002D754F"/>
    <w:rsid w:val="002E6F0E"/>
    <w:rsid w:val="002E7BD2"/>
    <w:rsid w:val="002F0D9E"/>
    <w:rsid w:val="002F32D1"/>
    <w:rsid w:val="002F3D84"/>
    <w:rsid w:val="002F63D4"/>
    <w:rsid w:val="002F7504"/>
    <w:rsid w:val="00305328"/>
    <w:rsid w:val="003208E7"/>
    <w:rsid w:val="0032140A"/>
    <w:rsid w:val="003217ED"/>
    <w:rsid w:val="0032251E"/>
    <w:rsid w:val="003245AC"/>
    <w:rsid w:val="00327FA2"/>
    <w:rsid w:val="0033195E"/>
    <w:rsid w:val="00334B48"/>
    <w:rsid w:val="003353CA"/>
    <w:rsid w:val="00340FF6"/>
    <w:rsid w:val="00341436"/>
    <w:rsid w:val="00344ADB"/>
    <w:rsid w:val="0034503A"/>
    <w:rsid w:val="00350F05"/>
    <w:rsid w:val="00351D02"/>
    <w:rsid w:val="003528D4"/>
    <w:rsid w:val="00356463"/>
    <w:rsid w:val="00360570"/>
    <w:rsid w:val="00363A81"/>
    <w:rsid w:val="00364505"/>
    <w:rsid w:val="0036581B"/>
    <w:rsid w:val="00366668"/>
    <w:rsid w:val="00366B0A"/>
    <w:rsid w:val="003762E7"/>
    <w:rsid w:val="00381A2F"/>
    <w:rsid w:val="00381AEF"/>
    <w:rsid w:val="003936FE"/>
    <w:rsid w:val="00393736"/>
    <w:rsid w:val="00395400"/>
    <w:rsid w:val="003963E5"/>
    <w:rsid w:val="003A1FF2"/>
    <w:rsid w:val="003A3DC2"/>
    <w:rsid w:val="003A6DF9"/>
    <w:rsid w:val="003B3993"/>
    <w:rsid w:val="003B52FB"/>
    <w:rsid w:val="003B71EB"/>
    <w:rsid w:val="003C1DD6"/>
    <w:rsid w:val="003C69BD"/>
    <w:rsid w:val="003D1B00"/>
    <w:rsid w:val="003D2403"/>
    <w:rsid w:val="003E2352"/>
    <w:rsid w:val="003E5384"/>
    <w:rsid w:val="003E7846"/>
    <w:rsid w:val="003F2631"/>
    <w:rsid w:val="003F2C19"/>
    <w:rsid w:val="003F3941"/>
    <w:rsid w:val="004037F0"/>
    <w:rsid w:val="00405ADD"/>
    <w:rsid w:val="0041070B"/>
    <w:rsid w:val="004107F6"/>
    <w:rsid w:val="00410A7C"/>
    <w:rsid w:val="00412BF4"/>
    <w:rsid w:val="004174C5"/>
    <w:rsid w:val="004208E5"/>
    <w:rsid w:val="004255E0"/>
    <w:rsid w:val="0042743F"/>
    <w:rsid w:val="0043396A"/>
    <w:rsid w:val="004352F4"/>
    <w:rsid w:val="00437A5F"/>
    <w:rsid w:val="00450228"/>
    <w:rsid w:val="00450ECF"/>
    <w:rsid w:val="004525CC"/>
    <w:rsid w:val="004559C2"/>
    <w:rsid w:val="00464FFD"/>
    <w:rsid w:val="00470549"/>
    <w:rsid w:val="00472AB7"/>
    <w:rsid w:val="004807A0"/>
    <w:rsid w:val="00484D4D"/>
    <w:rsid w:val="00486658"/>
    <w:rsid w:val="00490B2E"/>
    <w:rsid w:val="004A07EF"/>
    <w:rsid w:val="004A10BD"/>
    <w:rsid w:val="004A213D"/>
    <w:rsid w:val="004A295D"/>
    <w:rsid w:val="004A3454"/>
    <w:rsid w:val="004A7B48"/>
    <w:rsid w:val="004B68BD"/>
    <w:rsid w:val="004B7AEF"/>
    <w:rsid w:val="004D5D2C"/>
    <w:rsid w:val="004D62CF"/>
    <w:rsid w:val="004E1F6E"/>
    <w:rsid w:val="004E1F96"/>
    <w:rsid w:val="004E3826"/>
    <w:rsid w:val="004E3857"/>
    <w:rsid w:val="004F0E6F"/>
    <w:rsid w:val="004F5DAA"/>
    <w:rsid w:val="004F7FE6"/>
    <w:rsid w:val="005205BD"/>
    <w:rsid w:val="005251F2"/>
    <w:rsid w:val="00535F28"/>
    <w:rsid w:val="005417C1"/>
    <w:rsid w:val="00542D2B"/>
    <w:rsid w:val="00542F3F"/>
    <w:rsid w:val="00546E3E"/>
    <w:rsid w:val="0055185B"/>
    <w:rsid w:val="00553152"/>
    <w:rsid w:val="0055334C"/>
    <w:rsid w:val="00553C8C"/>
    <w:rsid w:val="005540AC"/>
    <w:rsid w:val="00555BB6"/>
    <w:rsid w:val="00557768"/>
    <w:rsid w:val="00561612"/>
    <w:rsid w:val="0056379A"/>
    <w:rsid w:val="00565ED6"/>
    <w:rsid w:val="00567943"/>
    <w:rsid w:val="0057040D"/>
    <w:rsid w:val="005755A7"/>
    <w:rsid w:val="00584198"/>
    <w:rsid w:val="005A0011"/>
    <w:rsid w:val="005A63AF"/>
    <w:rsid w:val="005B0E1B"/>
    <w:rsid w:val="005C0A10"/>
    <w:rsid w:val="005C74DA"/>
    <w:rsid w:val="005C7737"/>
    <w:rsid w:val="005E2445"/>
    <w:rsid w:val="005E33BD"/>
    <w:rsid w:val="005E5837"/>
    <w:rsid w:val="005F7F46"/>
    <w:rsid w:val="00601324"/>
    <w:rsid w:val="00603728"/>
    <w:rsid w:val="0060757B"/>
    <w:rsid w:val="0061123B"/>
    <w:rsid w:val="00617CCE"/>
    <w:rsid w:val="0062160C"/>
    <w:rsid w:val="00622557"/>
    <w:rsid w:val="00625764"/>
    <w:rsid w:val="00630CDB"/>
    <w:rsid w:val="00632F8A"/>
    <w:rsid w:val="00640805"/>
    <w:rsid w:val="00640E98"/>
    <w:rsid w:val="00647319"/>
    <w:rsid w:val="00653676"/>
    <w:rsid w:val="00653775"/>
    <w:rsid w:val="006576DD"/>
    <w:rsid w:val="00657E60"/>
    <w:rsid w:val="006616D9"/>
    <w:rsid w:val="0066453B"/>
    <w:rsid w:val="00670B11"/>
    <w:rsid w:val="006735ED"/>
    <w:rsid w:val="00674BB3"/>
    <w:rsid w:val="0067525E"/>
    <w:rsid w:val="00675782"/>
    <w:rsid w:val="00683778"/>
    <w:rsid w:val="00685894"/>
    <w:rsid w:val="00687137"/>
    <w:rsid w:val="00693EF2"/>
    <w:rsid w:val="006A1DEF"/>
    <w:rsid w:val="006A5486"/>
    <w:rsid w:val="006B4698"/>
    <w:rsid w:val="006C78A8"/>
    <w:rsid w:val="006D2302"/>
    <w:rsid w:val="006D2B40"/>
    <w:rsid w:val="006E118A"/>
    <w:rsid w:val="006E4085"/>
    <w:rsid w:val="006E58FE"/>
    <w:rsid w:val="006E6CFD"/>
    <w:rsid w:val="006E7FE2"/>
    <w:rsid w:val="006F0662"/>
    <w:rsid w:val="006F1094"/>
    <w:rsid w:val="006F2FE3"/>
    <w:rsid w:val="006F3B14"/>
    <w:rsid w:val="006F407C"/>
    <w:rsid w:val="006F4F2A"/>
    <w:rsid w:val="006F5B4B"/>
    <w:rsid w:val="006F7521"/>
    <w:rsid w:val="00702695"/>
    <w:rsid w:val="00704ACD"/>
    <w:rsid w:val="00705409"/>
    <w:rsid w:val="007057B1"/>
    <w:rsid w:val="00713BD3"/>
    <w:rsid w:val="00720859"/>
    <w:rsid w:val="00722972"/>
    <w:rsid w:val="00724C89"/>
    <w:rsid w:val="00724FD6"/>
    <w:rsid w:val="00727094"/>
    <w:rsid w:val="00730904"/>
    <w:rsid w:val="0073154F"/>
    <w:rsid w:val="007402B8"/>
    <w:rsid w:val="00742A7B"/>
    <w:rsid w:val="00744C8C"/>
    <w:rsid w:val="00747531"/>
    <w:rsid w:val="007510E9"/>
    <w:rsid w:val="00756CBF"/>
    <w:rsid w:val="007612BD"/>
    <w:rsid w:val="00761E18"/>
    <w:rsid w:val="00773DC0"/>
    <w:rsid w:val="007745CA"/>
    <w:rsid w:val="0077789D"/>
    <w:rsid w:val="00781408"/>
    <w:rsid w:val="00782186"/>
    <w:rsid w:val="0078264A"/>
    <w:rsid w:val="00782D6A"/>
    <w:rsid w:val="0078675A"/>
    <w:rsid w:val="00786F74"/>
    <w:rsid w:val="00787657"/>
    <w:rsid w:val="00787BF7"/>
    <w:rsid w:val="00793226"/>
    <w:rsid w:val="00795671"/>
    <w:rsid w:val="00796567"/>
    <w:rsid w:val="007966F2"/>
    <w:rsid w:val="007A3FA8"/>
    <w:rsid w:val="007A49FF"/>
    <w:rsid w:val="007A7C17"/>
    <w:rsid w:val="007B18F0"/>
    <w:rsid w:val="007B2AAD"/>
    <w:rsid w:val="007B3D7E"/>
    <w:rsid w:val="007C2ED6"/>
    <w:rsid w:val="007C35EC"/>
    <w:rsid w:val="007C36C9"/>
    <w:rsid w:val="007C6DAA"/>
    <w:rsid w:val="007D4176"/>
    <w:rsid w:val="007E25D8"/>
    <w:rsid w:val="007E6DCD"/>
    <w:rsid w:val="007F3875"/>
    <w:rsid w:val="007F3C70"/>
    <w:rsid w:val="007F42A1"/>
    <w:rsid w:val="0080603E"/>
    <w:rsid w:val="008126D4"/>
    <w:rsid w:val="008146D4"/>
    <w:rsid w:val="00821B18"/>
    <w:rsid w:val="0082264E"/>
    <w:rsid w:val="00824737"/>
    <w:rsid w:val="008354B5"/>
    <w:rsid w:val="008456D2"/>
    <w:rsid w:val="00846931"/>
    <w:rsid w:val="00862AB4"/>
    <w:rsid w:val="00862DCB"/>
    <w:rsid w:val="00865864"/>
    <w:rsid w:val="008660B7"/>
    <w:rsid w:val="00871CFB"/>
    <w:rsid w:val="00873237"/>
    <w:rsid w:val="0088194D"/>
    <w:rsid w:val="00881CF3"/>
    <w:rsid w:val="0089102E"/>
    <w:rsid w:val="00891DD1"/>
    <w:rsid w:val="00894A15"/>
    <w:rsid w:val="008A3458"/>
    <w:rsid w:val="008A34AB"/>
    <w:rsid w:val="008A7CB4"/>
    <w:rsid w:val="008B0B78"/>
    <w:rsid w:val="008B1A83"/>
    <w:rsid w:val="008B7894"/>
    <w:rsid w:val="008B7B50"/>
    <w:rsid w:val="008C798A"/>
    <w:rsid w:val="008C7F1F"/>
    <w:rsid w:val="008D2CC9"/>
    <w:rsid w:val="008D66D6"/>
    <w:rsid w:val="008D6DAE"/>
    <w:rsid w:val="008D7813"/>
    <w:rsid w:val="008E2346"/>
    <w:rsid w:val="008E31BC"/>
    <w:rsid w:val="008E4FC1"/>
    <w:rsid w:val="008F0D68"/>
    <w:rsid w:val="008F2577"/>
    <w:rsid w:val="008F2DFB"/>
    <w:rsid w:val="008F75E4"/>
    <w:rsid w:val="008F7AD0"/>
    <w:rsid w:val="00903E18"/>
    <w:rsid w:val="009063E3"/>
    <w:rsid w:val="0090649E"/>
    <w:rsid w:val="00913144"/>
    <w:rsid w:val="00913F4D"/>
    <w:rsid w:val="0092095B"/>
    <w:rsid w:val="00924FD3"/>
    <w:rsid w:val="00925C27"/>
    <w:rsid w:val="009262E1"/>
    <w:rsid w:val="009312B5"/>
    <w:rsid w:val="009325B8"/>
    <w:rsid w:val="0093638A"/>
    <w:rsid w:val="00944504"/>
    <w:rsid w:val="009462A0"/>
    <w:rsid w:val="0095100A"/>
    <w:rsid w:val="0095278C"/>
    <w:rsid w:val="0095404A"/>
    <w:rsid w:val="00955BEE"/>
    <w:rsid w:val="009606FA"/>
    <w:rsid w:val="0096100E"/>
    <w:rsid w:val="0097317F"/>
    <w:rsid w:val="009748BC"/>
    <w:rsid w:val="00977080"/>
    <w:rsid w:val="009772B3"/>
    <w:rsid w:val="009772D7"/>
    <w:rsid w:val="00980BF3"/>
    <w:rsid w:val="00982A33"/>
    <w:rsid w:val="00985919"/>
    <w:rsid w:val="00986F45"/>
    <w:rsid w:val="00986F87"/>
    <w:rsid w:val="009907CD"/>
    <w:rsid w:val="009A015B"/>
    <w:rsid w:val="009A1A67"/>
    <w:rsid w:val="009A2D32"/>
    <w:rsid w:val="009A6214"/>
    <w:rsid w:val="009B5535"/>
    <w:rsid w:val="009B7380"/>
    <w:rsid w:val="009C28DE"/>
    <w:rsid w:val="009C4A69"/>
    <w:rsid w:val="009C5ACB"/>
    <w:rsid w:val="009D0360"/>
    <w:rsid w:val="009D59F8"/>
    <w:rsid w:val="009D64DA"/>
    <w:rsid w:val="009D7CEB"/>
    <w:rsid w:val="009E5135"/>
    <w:rsid w:val="009E52BF"/>
    <w:rsid w:val="009F1992"/>
    <w:rsid w:val="009F1E06"/>
    <w:rsid w:val="009F434C"/>
    <w:rsid w:val="009F5D22"/>
    <w:rsid w:val="009F7C74"/>
    <w:rsid w:val="00A0172E"/>
    <w:rsid w:val="00A01F93"/>
    <w:rsid w:val="00A06698"/>
    <w:rsid w:val="00A1031C"/>
    <w:rsid w:val="00A11EE9"/>
    <w:rsid w:val="00A22CDD"/>
    <w:rsid w:val="00A3278B"/>
    <w:rsid w:val="00A33648"/>
    <w:rsid w:val="00A35621"/>
    <w:rsid w:val="00A36326"/>
    <w:rsid w:val="00A442B8"/>
    <w:rsid w:val="00A4453F"/>
    <w:rsid w:val="00A45303"/>
    <w:rsid w:val="00A5107A"/>
    <w:rsid w:val="00A56699"/>
    <w:rsid w:val="00A608B1"/>
    <w:rsid w:val="00A6098A"/>
    <w:rsid w:val="00A619F2"/>
    <w:rsid w:val="00A73682"/>
    <w:rsid w:val="00A73D04"/>
    <w:rsid w:val="00A73E33"/>
    <w:rsid w:val="00A764AB"/>
    <w:rsid w:val="00A803F5"/>
    <w:rsid w:val="00A864E9"/>
    <w:rsid w:val="00A91DC3"/>
    <w:rsid w:val="00A946A0"/>
    <w:rsid w:val="00A960A0"/>
    <w:rsid w:val="00A974DA"/>
    <w:rsid w:val="00AA215A"/>
    <w:rsid w:val="00AA6149"/>
    <w:rsid w:val="00AB04F9"/>
    <w:rsid w:val="00AB6F80"/>
    <w:rsid w:val="00AC01D4"/>
    <w:rsid w:val="00AC6A65"/>
    <w:rsid w:val="00AD55B1"/>
    <w:rsid w:val="00AD7416"/>
    <w:rsid w:val="00AF672D"/>
    <w:rsid w:val="00B06356"/>
    <w:rsid w:val="00B1009F"/>
    <w:rsid w:val="00B16DFE"/>
    <w:rsid w:val="00B21E14"/>
    <w:rsid w:val="00B22E83"/>
    <w:rsid w:val="00B24C6F"/>
    <w:rsid w:val="00B254B3"/>
    <w:rsid w:val="00B30E92"/>
    <w:rsid w:val="00B37F6E"/>
    <w:rsid w:val="00B41F43"/>
    <w:rsid w:val="00B4481E"/>
    <w:rsid w:val="00B44EA1"/>
    <w:rsid w:val="00B51970"/>
    <w:rsid w:val="00B551F3"/>
    <w:rsid w:val="00B57B93"/>
    <w:rsid w:val="00B57D4C"/>
    <w:rsid w:val="00B64E26"/>
    <w:rsid w:val="00B728CC"/>
    <w:rsid w:val="00B738E1"/>
    <w:rsid w:val="00B753DB"/>
    <w:rsid w:val="00B76963"/>
    <w:rsid w:val="00B86ACA"/>
    <w:rsid w:val="00B960C0"/>
    <w:rsid w:val="00B96DC4"/>
    <w:rsid w:val="00BA2386"/>
    <w:rsid w:val="00BA256E"/>
    <w:rsid w:val="00BA273B"/>
    <w:rsid w:val="00BA3332"/>
    <w:rsid w:val="00BA3AD4"/>
    <w:rsid w:val="00BB397B"/>
    <w:rsid w:val="00BC15FF"/>
    <w:rsid w:val="00BC387A"/>
    <w:rsid w:val="00BC4566"/>
    <w:rsid w:val="00BD244F"/>
    <w:rsid w:val="00BD6F08"/>
    <w:rsid w:val="00BD7324"/>
    <w:rsid w:val="00BD7EB3"/>
    <w:rsid w:val="00BE135F"/>
    <w:rsid w:val="00BE2700"/>
    <w:rsid w:val="00BF2279"/>
    <w:rsid w:val="00BF3242"/>
    <w:rsid w:val="00BF6449"/>
    <w:rsid w:val="00C00C48"/>
    <w:rsid w:val="00C10D26"/>
    <w:rsid w:val="00C12459"/>
    <w:rsid w:val="00C15C3C"/>
    <w:rsid w:val="00C17371"/>
    <w:rsid w:val="00C216AA"/>
    <w:rsid w:val="00C21DFD"/>
    <w:rsid w:val="00C2351C"/>
    <w:rsid w:val="00C246BC"/>
    <w:rsid w:val="00C25DBD"/>
    <w:rsid w:val="00C25FA1"/>
    <w:rsid w:val="00C261F5"/>
    <w:rsid w:val="00C332E4"/>
    <w:rsid w:val="00C349EE"/>
    <w:rsid w:val="00C359CB"/>
    <w:rsid w:val="00C36A4A"/>
    <w:rsid w:val="00C4209B"/>
    <w:rsid w:val="00C42B7D"/>
    <w:rsid w:val="00C44143"/>
    <w:rsid w:val="00C45411"/>
    <w:rsid w:val="00C45E44"/>
    <w:rsid w:val="00C46673"/>
    <w:rsid w:val="00C479FD"/>
    <w:rsid w:val="00C50E06"/>
    <w:rsid w:val="00C57B27"/>
    <w:rsid w:val="00C6331E"/>
    <w:rsid w:val="00C63C5D"/>
    <w:rsid w:val="00C641CF"/>
    <w:rsid w:val="00C6645D"/>
    <w:rsid w:val="00C7428B"/>
    <w:rsid w:val="00C77209"/>
    <w:rsid w:val="00C775E3"/>
    <w:rsid w:val="00C83285"/>
    <w:rsid w:val="00C850F5"/>
    <w:rsid w:val="00C93884"/>
    <w:rsid w:val="00CB17BF"/>
    <w:rsid w:val="00CB4CBB"/>
    <w:rsid w:val="00CC1F2C"/>
    <w:rsid w:val="00CC3F2D"/>
    <w:rsid w:val="00CC5787"/>
    <w:rsid w:val="00CD54E0"/>
    <w:rsid w:val="00CE03EE"/>
    <w:rsid w:val="00CE15D4"/>
    <w:rsid w:val="00CE4701"/>
    <w:rsid w:val="00CF540A"/>
    <w:rsid w:val="00D0012D"/>
    <w:rsid w:val="00D030C8"/>
    <w:rsid w:val="00D04F4A"/>
    <w:rsid w:val="00D069B5"/>
    <w:rsid w:val="00D22A86"/>
    <w:rsid w:val="00D23FB0"/>
    <w:rsid w:val="00D33C16"/>
    <w:rsid w:val="00D34275"/>
    <w:rsid w:val="00D35B1D"/>
    <w:rsid w:val="00D40284"/>
    <w:rsid w:val="00D46D78"/>
    <w:rsid w:val="00D5073D"/>
    <w:rsid w:val="00D561F0"/>
    <w:rsid w:val="00D62B2E"/>
    <w:rsid w:val="00D659A1"/>
    <w:rsid w:val="00D66DFB"/>
    <w:rsid w:val="00D80735"/>
    <w:rsid w:val="00D84934"/>
    <w:rsid w:val="00D87A16"/>
    <w:rsid w:val="00D87D95"/>
    <w:rsid w:val="00DA0AA2"/>
    <w:rsid w:val="00DA256C"/>
    <w:rsid w:val="00DA2C42"/>
    <w:rsid w:val="00DA3143"/>
    <w:rsid w:val="00DA3A2E"/>
    <w:rsid w:val="00DB15CF"/>
    <w:rsid w:val="00DB2839"/>
    <w:rsid w:val="00DB2B4E"/>
    <w:rsid w:val="00DB2CC4"/>
    <w:rsid w:val="00DB4925"/>
    <w:rsid w:val="00DB7C63"/>
    <w:rsid w:val="00DC6E5E"/>
    <w:rsid w:val="00DD2237"/>
    <w:rsid w:val="00DD2CAC"/>
    <w:rsid w:val="00DD689E"/>
    <w:rsid w:val="00DE5FF0"/>
    <w:rsid w:val="00DF0439"/>
    <w:rsid w:val="00DF3BBF"/>
    <w:rsid w:val="00DF5997"/>
    <w:rsid w:val="00DF5A41"/>
    <w:rsid w:val="00E016D5"/>
    <w:rsid w:val="00E03C27"/>
    <w:rsid w:val="00E042E6"/>
    <w:rsid w:val="00E0607E"/>
    <w:rsid w:val="00E12254"/>
    <w:rsid w:val="00E13C73"/>
    <w:rsid w:val="00E17185"/>
    <w:rsid w:val="00E21A8C"/>
    <w:rsid w:val="00E223CA"/>
    <w:rsid w:val="00E22515"/>
    <w:rsid w:val="00E22574"/>
    <w:rsid w:val="00E27A3A"/>
    <w:rsid w:val="00E32439"/>
    <w:rsid w:val="00E32AF0"/>
    <w:rsid w:val="00E34C1B"/>
    <w:rsid w:val="00E46828"/>
    <w:rsid w:val="00E46ADE"/>
    <w:rsid w:val="00E5052A"/>
    <w:rsid w:val="00E65BEE"/>
    <w:rsid w:val="00E70179"/>
    <w:rsid w:val="00E7073C"/>
    <w:rsid w:val="00E70A49"/>
    <w:rsid w:val="00E72A7E"/>
    <w:rsid w:val="00E75228"/>
    <w:rsid w:val="00E77E8F"/>
    <w:rsid w:val="00E801C1"/>
    <w:rsid w:val="00E83569"/>
    <w:rsid w:val="00E90E96"/>
    <w:rsid w:val="00E91F68"/>
    <w:rsid w:val="00E97761"/>
    <w:rsid w:val="00E97D71"/>
    <w:rsid w:val="00EA0569"/>
    <w:rsid w:val="00EA26DF"/>
    <w:rsid w:val="00EA30F8"/>
    <w:rsid w:val="00EA5B8D"/>
    <w:rsid w:val="00EB1A9E"/>
    <w:rsid w:val="00EB2503"/>
    <w:rsid w:val="00EB4DAB"/>
    <w:rsid w:val="00EB5CCC"/>
    <w:rsid w:val="00EB5D29"/>
    <w:rsid w:val="00EB6A8A"/>
    <w:rsid w:val="00EB7376"/>
    <w:rsid w:val="00EB7CFE"/>
    <w:rsid w:val="00EC2D86"/>
    <w:rsid w:val="00EC47BA"/>
    <w:rsid w:val="00EC546A"/>
    <w:rsid w:val="00ED1BA6"/>
    <w:rsid w:val="00ED3994"/>
    <w:rsid w:val="00ED44DC"/>
    <w:rsid w:val="00ED5671"/>
    <w:rsid w:val="00ED7738"/>
    <w:rsid w:val="00EE5168"/>
    <w:rsid w:val="00EE58DF"/>
    <w:rsid w:val="00EE5EF7"/>
    <w:rsid w:val="00F00F6C"/>
    <w:rsid w:val="00F10425"/>
    <w:rsid w:val="00F10757"/>
    <w:rsid w:val="00F12282"/>
    <w:rsid w:val="00F12F7B"/>
    <w:rsid w:val="00F23220"/>
    <w:rsid w:val="00F23D81"/>
    <w:rsid w:val="00F24E5E"/>
    <w:rsid w:val="00F279D6"/>
    <w:rsid w:val="00F309E1"/>
    <w:rsid w:val="00F33FEF"/>
    <w:rsid w:val="00F3760E"/>
    <w:rsid w:val="00F44602"/>
    <w:rsid w:val="00F45A96"/>
    <w:rsid w:val="00F533D8"/>
    <w:rsid w:val="00F57EB2"/>
    <w:rsid w:val="00F60844"/>
    <w:rsid w:val="00F63378"/>
    <w:rsid w:val="00F63748"/>
    <w:rsid w:val="00F63B33"/>
    <w:rsid w:val="00F63B8F"/>
    <w:rsid w:val="00F74923"/>
    <w:rsid w:val="00F9036E"/>
    <w:rsid w:val="00F9044A"/>
    <w:rsid w:val="00F97A21"/>
    <w:rsid w:val="00FA1124"/>
    <w:rsid w:val="00FA15EE"/>
    <w:rsid w:val="00FA38C8"/>
    <w:rsid w:val="00FA457A"/>
    <w:rsid w:val="00FB0EC0"/>
    <w:rsid w:val="00FB7AFF"/>
    <w:rsid w:val="00FC4191"/>
    <w:rsid w:val="00FD08D8"/>
    <w:rsid w:val="00FD0944"/>
    <w:rsid w:val="00FD0E82"/>
    <w:rsid w:val="00FD44C4"/>
    <w:rsid w:val="00FE0678"/>
    <w:rsid w:val="00FE0B69"/>
    <w:rsid w:val="00FE3A64"/>
    <w:rsid w:val="00FE728B"/>
    <w:rsid w:val="00FF0323"/>
    <w:rsid w:val="00FF1047"/>
    <w:rsid w:val="00FF1A2F"/>
    <w:rsid w:val="00FF2B69"/>
    <w:rsid w:val="00FF667C"/>
  </w:rsids>
  <m:mathPr>
    <m:mathFont m:val="Cambria Math"/>
    <m:brkBin m:val="before"/>
    <m:brkBinSub m:val="--"/>
    <m:smallFrac m:val="off"/>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23"/>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rPr>
  </w:style>
  <w:style w:type="paragraph" w:customStyle="1" w:styleId="ConsPlusNormal">
    <w:name w:val="ConsPlusNormal"/>
    <w:link w:val="ConsPlusNormal0"/>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Ç1 Знак,H1 Знак2,Заголовок 1 Знак2 Знак Знак2,Заголовок 1 Знак1 Знак Знак Знак2,Заголовок 1 Знак Знак Знак Знак Знак2,Заголовок 1 Знак Знак1 Знак Знак Знак2,Заголовок 1 Знак Знак2 Знак Знак2,1 Знак,h1 Знак"/>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
    <w:basedOn w:val="a"/>
    <w:link w:val="af6"/>
    <w:uiPriority w:val="99"/>
    <w:rsid w:val="008F0D68"/>
    <w:rPr>
      <w:sz w:val="20"/>
      <w:szCs w:val="20"/>
    </w:rPr>
  </w:style>
  <w:style w:type="character" w:customStyle="1" w:styleId="af6">
    <w:name w:val="Текст сноски Знак"/>
    <w:aliases w:val="Знак2 Знак,Знак21 Знак, Знак Знак"/>
    <w:link w:val="af5"/>
    <w:uiPriority w:val="99"/>
    <w:rsid w:val="008F0D68"/>
    <w:rPr>
      <w:color w:val="000000"/>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rPr>
  </w:style>
  <w:style w:type="paragraph" w:styleId="af7">
    <w:name w:val="List Paragraph"/>
    <w:aliases w:val="Bullet List,FooterText,numbered,Paragraphe de liste1,lp1,Bullet 1,Use Case List Paragraph,List Paragraph,Text"/>
    <w:basedOn w:val="a"/>
    <w:link w:val="af8"/>
    <w:uiPriority w:val="99"/>
    <w:qFormat/>
    <w:rsid w:val="00FD0944"/>
    <w:pPr>
      <w:ind w:left="720"/>
      <w:contextualSpacing/>
    </w:pPr>
    <w:rPr>
      <w:rFonts w:ascii="Times New Roman" w:eastAsia="Times New Roman" w:hAnsi="Times New Roman" w:cs="Times New Roman"/>
      <w:color w:val="auto"/>
      <w:szCs w:val="28"/>
    </w:rPr>
  </w:style>
  <w:style w:type="character" w:styleId="af9">
    <w:name w:val="annotation reference"/>
    <w:basedOn w:val="a0"/>
    <w:rsid w:val="00005FC3"/>
    <w:rPr>
      <w:sz w:val="16"/>
      <w:szCs w:val="16"/>
    </w:rPr>
  </w:style>
  <w:style w:type="paragraph" w:styleId="afa">
    <w:name w:val="annotation text"/>
    <w:basedOn w:val="a"/>
    <w:link w:val="afb"/>
    <w:rsid w:val="00005FC3"/>
    <w:rPr>
      <w:sz w:val="20"/>
      <w:szCs w:val="20"/>
    </w:rPr>
  </w:style>
  <w:style w:type="character" w:customStyle="1" w:styleId="afb">
    <w:name w:val="Текст примечания Знак"/>
    <w:basedOn w:val="a0"/>
    <w:link w:val="afa"/>
    <w:rsid w:val="00005FC3"/>
    <w:rPr>
      <w:color w:val="000000"/>
    </w:rPr>
  </w:style>
  <w:style w:type="paragraph" w:styleId="afc">
    <w:name w:val="annotation subject"/>
    <w:basedOn w:val="afa"/>
    <w:next w:val="afa"/>
    <w:link w:val="afd"/>
    <w:rsid w:val="00005FC3"/>
    <w:rPr>
      <w:b/>
      <w:bCs/>
    </w:rPr>
  </w:style>
  <w:style w:type="character" w:customStyle="1" w:styleId="afd">
    <w:name w:val="Тема примечания Знак"/>
    <w:basedOn w:val="afb"/>
    <w:link w:val="afc"/>
    <w:rsid w:val="00005FC3"/>
    <w:rPr>
      <w:b/>
      <w:bCs/>
      <w:color w:val="000000"/>
    </w:rPr>
  </w:style>
  <w:style w:type="paragraph" w:styleId="afe">
    <w:name w:val="endnote text"/>
    <w:basedOn w:val="a"/>
    <w:link w:val="aff"/>
    <w:semiHidden/>
    <w:unhideWhenUsed/>
    <w:rsid w:val="00FE0678"/>
    <w:rPr>
      <w:sz w:val="20"/>
      <w:szCs w:val="20"/>
    </w:rPr>
  </w:style>
  <w:style w:type="character" w:customStyle="1" w:styleId="aff">
    <w:name w:val="Текст концевой сноски Знак"/>
    <w:basedOn w:val="a0"/>
    <w:link w:val="afe"/>
    <w:semiHidden/>
    <w:rsid w:val="00FE0678"/>
    <w:rPr>
      <w:color w:val="000000"/>
    </w:rPr>
  </w:style>
  <w:style w:type="character" w:styleId="aff0">
    <w:name w:val="endnote reference"/>
    <w:basedOn w:val="a0"/>
    <w:semiHidden/>
    <w:unhideWhenUsed/>
    <w:rsid w:val="00FE0678"/>
    <w:rPr>
      <w:vertAlign w:val="superscript"/>
    </w:rPr>
  </w:style>
  <w:style w:type="paragraph" w:styleId="HTML">
    <w:name w:val="HTML Address"/>
    <w:basedOn w:val="a"/>
    <w:link w:val="HTML0"/>
    <w:rsid w:val="00AB04F9"/>
    <w:pPr>
      <w:spacing w:after="60"/>
      <w:jc w:val="both"/>
    </w:pPr>
    <w:rPr>
      <w:rFonts w:ascii="Times New Roman" w:eastAsia="Times New Roman" w:hAnsi="Times New Roman" w:cs="Times New Roman"/>
      <w:i/>
      <w:iCs/>
      <w:color w:val="auto"/>
    </w:rPr>
  </w:style>
  <w:style w:type="character" w:customStyle="1" w:styleId="HTML0">
    <w:name w:val="Адрес HTML Знак"/>
    <w:basedOn w:val="a0"/>
    <w:link w:val="HTML"/>
    <w:rsid w:val="00AB04F9"/>
    <w:rPr>
      <w:rFonts w:ascii="Times New Roman" w:eastAsia="Times New Roman" w:hAnsi="Times New Roman" w:cs="Times New Roman"/>
      <w:i/>
      <w:iCs/>
      <w:sz w:val="24"/>
      <w:szCs w:val="24"/>
    </w:rPr>
  </w:style>
  <w:style w:type="paragraph" w:styleId="aff1">
    <w:name w:val="No Spacing"/>
    <w:aliases w:val="мой,МОЙ,Без интервала 111"/>
    <w:link w:val="aff2"/>
    <w:qFormat/>
    <w:rsid w:val="00AB04F9"/>
    <w:rPr>
      <w:rFonts w:ascii="Times New Roman" w:eastAsia="Times New Roman" w:hAnsi="Times New Roman" w:cs="Times New Roman"/>
      <w:sz w:val="24"/>
      <w:szCs w:val="24"/>
    </w:rPr>
  </w:style>
  <w:style w:type="character" w:customStyle="1" w:styleId="aff2">
    <w:name w:val="Без интервала Знак"/>
    <w:aliases w:val="мой Знак,МОЙ Знак,Без интервала 111 Знак"/>
    <w:basedOn w:val="a0"/>
    <w:link w:val="aff1"/>
    <w:locked/>
    <w:rsid w:val="00AB04F9"/>
    <w:rPr>
      <w:rFonts w:ascii="Times New Roman" w:eastAsia="Times New Roman" w:hAnsi="Times New Roman" w:cs="Times New Roman"/>
      <w:sz w:val="24"/>
      <w:szCs w:val="24"/>
    </w:rPr>
  </w:style>
  <w:style w:type="character" w:customStyle="1" w:styleId="ConsPlusNormal0">
    <w:name w:val="ConsPlusNormal Знак"/>
    <w:link w:val="ConsPlusNormal"/>
    <w:locked/>
    <w:rsid w:val="003963E5"/>
    <w:rPr>
      <w:rFonts w:ascii="Arial" w:eastAsia="Times New Roman" w:hAnsi="Arial" w:cs="Arial"/>
    </w:rPr>
  </w:style>
  <w:style w:type="character" w:styleId="aff3">
    <w:name w:val="Emphasis"/>
    <w:basedOn w:val="a0"/>
    <w:qFormat/>
    <w:locked/>
    <w:rsid w:val="005C0A10"/>
    <w:rPr>
      <w:i/>
      <w:iCs/>
    </w:rPr>
  </w:style>
  <w:style w:type="paragraph" w:customStyle="1" w:styleId="aff4">
    <w:name w:val="Прижатый влево"/>
    <w:basedOn w:val="a"/>
    <w:next w:val="a"/>
    <w:uiPriority w:val="99"/>
    <w:rsid w:val="00657E60"/>
    <w:pPr>
      <w:widowControl w:val="0"/>
      <w:autoSpaceDE w:val="0"/>
      <w:autoSpaceDN w:val="0"/>
      <w:adjustRightInd w:val="0"/>
    </w:pPr>
    <w:rPr>
      <w:rFonts w:ascii="Arial" w:eastAsia="Times New Roman" w:hAnsi="Arial" w:cs="Arial"/>
      <w:color w:val="auto"/>
    </w:rPr>
  </w:style>
  <w:style w:type="character" w:customStyle="1" w:styleId="af8">
    <w:name w:val="Абзац списка Знак"/>
    <w:aliases w:val="Bullet List Знак,FooterText Знак,numbered Знак,Paragraphe de liste1 Знак,lp1 Знак,Bullet 1 Знак,Use Case List Paragraph Знак,List Paragraph Знак,Text Знак"/>
    <w:link w:val="af7"/>
    <w:uiPriority w:val="99"/>
    <w:locked/>
    <w:rsid w:val="00657E60"/>
    <w:rPr>
      <w:rFonts w:ascii="Times New Roman" w:eastAsia="Times New Roman" w:hAnsi="Times New Roman" w:cs="Times New Roman"/>
      <w:sz w:val="24"/>
      <w:szCs w:val="28"/>
    </w:rPr>
  </w:style>
  <w:style w:type="character" w:customStyle="1" w:styleId="210">
    <w:name w:val="Основной текст 21 Знак"/>
    <w:link w:val="2100"/>
    <w:uiPriority w:val="99"/>
    <w:locked/>
    <w:rsid w:val="00657E60"/>
    <w:rPr>
      <w:sz w:val="28"/>
    </w:rPr>
  </w:style>
  <w:style w:type="paragraph" w:customStyle="1" w:styleId="2100">
    <w:name w:val="Основной текст 210"/>
    <w:basedOn w:val="a"/>
    <w:link w:val="210"/>
    <w:uiPriority w:val="99"/>
    <w:rsid w:val="00657E60"/>
    <w:pPr>
      <w:ind w:firstLine="720"/>
      <w:jc w:val="both"/>
    </w:pPr>
    <w:rPr>
      <w:color w:val="auto"/>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323"/>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link w:val="ConsPlusNormal0"/>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
    <w:basedOn w:val="a"/>
    <w:link w:val="af6"/>
    <w:uiPriority w:val="99"/>
    <w:rsid w:val="008F0D68"/>
    <w:rPr>
      <w:sz w:val="20"/>
      <w:szCs w:val="20"/>
    </w:rPr>
  </w:style>
  <w:style w:type="character" w:customStyle="1" w:styleId="af6">
    <w:name w:val="Текст сноски Знак"/>
    <w:aliases w:val="Знак2 Знак,Знак21 Знак, 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endnote text"/>
    <w:basedOn w:val="a"/>
    <w:link w:val="afe"/>
    <w:semiHidden/>
    <w:unhideWhenUsed/>
    <w:rsid w:val="00FE0678"/>
    <w:rPr>
      <w:sz w:val="20"/>
      <w:szCs w:val="20"/>
    </w:rPr>
  </w:style>
  <w:style w:type="character" w:customStyle="1" w:styleId="afe">
    <w:name w:val="Текст концевой сноски Знак"/>
    <w:basedOn w:val="a0"/>
    <w:link w:val="afd"/>
    <w:semiHidden/>
    <w:rsid w:val="00FE0678"/>
    <w:rPr>
      <w:color w:val="000000"/>
      <w:lang w:val="ru"/>
    </w:rPr>
  </w:style>
  <w:style w:type="character" w:styleId="aff">
    <w:name w:val="endnote reference"/>
    <w:basedOn w:val="a0"/>
    <w:semiHidden/>
    <w:unhideWhenUsed/>
    <w:rsid w:val="00FE0678"/>
    <w:rPr>
      <w:vertAlign w:val="superscript"/>
    </w:rPr>
  </w:style>
  <w:style w:type="paragraph" w:styleId="HTML">
    <w:name w:val="HTML Address"/>
    <w:basedOn w:val="a"/>
    <w:link w:val="HTML0"/>
    <w:rsid w:val="00AB04F9"/>
    <w:pPr>
      <w:spacing w:after="60"/>
      <w:jc w:val="both"/>
    </w:pPr>
    <w:rPr>
      <w:rFonts w:ascii="Times New Roman" w:eastAsia="Times New Roman" w:hAnsi="Times New Roman" w:cs="Times New Roman"/>
      <w:i/>
      <w:iCs/>
      <w:color w:val="auto"/>
    </w:rPr>
  </w:style>
  <w:style w:type="character" w:customStyle="1" w:styleId="HTML0">
    <w:name w:val="Адрес HTML Знак"/>
    <w:basedOn w:val="a0"/>
    <w:link w:val="HTML"/>
    <w:rsid w:val="00AB04F9"/>
    <w:rPr>
      <w:rFonts w:ascii="Times New Roman" w:eastAsia="Times New Roman" w:hAnsi="Times New Roman" w:cs="Times New Roman"/>
      <w:i/>
      <w:iCs/>
      <w:sz w:val="24"/>
      <w:szCs w:val="24"/>
    </w:rPr>
  </w:style>
  <w:style w:type="paragraph" w:styleId="aff0">
    <w:name w:val="No Spacing"/>
    <w:aliases w:val="мой,МОЙ,Без интервала 111"/>
    <w:link w:val="aff1"/>
    <w:qFormat/>
    <w:rsid w:val="00AB04F9"/>
    <w:rPr>
      <w:rFonts w:ascii="Times New Roman" w:eastAsia="Times New Roman" w:hAnsi="Times New Roman" w:cs="Times New Roman"/>
      <w:sz w:val="24"/>
      <w:szCs w:val="24"/>
    </w:rPr>
  </w:style>
  <w:style w:type="character" w:customStyle="1" w:styleId="aff1">
    <w:name w:val="Без интервала Знак"/>
    <w:aliases w:val="мой Знак,МОЙ Знак,Без интервала 111 Знак"/>
    <w:basedOn w:val="a0"/>
    <w:link w:val="aff0"/>
    <w:locked/>
    <w:rsid w:val="00AB04F9"/>
    <w:rPr>
      <w:rFonts w:ascii="Times New Roman" w:eastAsia="Times New Roman" w:hAnsi="Times New Roman" w:cs="Times New Roman"/>
      <w:sz w:val="24"/>
      <w:szCs w:val="24"/>
    </w:rPr>
  </w:style>
  <w:style w:type="character" w:customStyle="1" w:styleId="ConsPlusNormal0">
    <w:name w:val="ConsPlusNormal Знак"/>
    <w:link w:val="ConsPlusNormal"/>
    <w:locked/>
    <w:rsid w:val="003963E5"/>
    <w:rPr>
      <w:rFonts w:ascii="Arial" w:eastAsia="Times New Roman" w:hAnsi="Arial" w:cs="Arial"/>
    </w:rPr>
  </w:style>
  <w:style w:type="character" w:styleId="aff2">
    <w:name w:val="Emphasis"/>
    <w:basedOn w:val="a0"/>
    <w:qFormat/>
    <w:locked/>
    <w:rsid w:val="005C0A10"/>
    <w:rPr>
      <w:i/>
      <w:iCs/>
    </w:rPr>
  </w:style>
</w:styles>
</file>

<file path=word/webSettings.xml><?xml version="1.0" encoding="utf-8"?>
<w:webSettings xmlns:r="http://schemas.openxmlformats.org/officeDocument/2006/relationships" xmlns:w="http://schemas.openxmlformats.org/wordprocessingml/2006/main">
  <w:divs>
    <w:div w:id="74593006">
      <w:bodyDiv w:val="1"/>
      <w:marLeft w:val="0"/>
      <w:marRight w:val="0"/>
      <w:marTop w:val="0"/>
      <w:marBottom w:val="0"/>
      <w:divBdr>
        <w:top w:val="none" w:sz="0" w:space="0" w:color="auto"/>
        <w:left w:val="none" w:sz="0" w:space="0" w:color="auto"/>
        <w:bottom w:val="none" w:sz="0" w:space="0" w:color="auto"/>
        <w:right w:val="none" w:sz="0" w:space="0" w:color="auto"/>
      </w:divBdr>
    </w:div>
    <w:div w:id="238564389">
      <w:bodyDiv w:val="1"/>
      <w:marLeft w:val="0"/>
      <w:marRight w:val="0"/>
      <w:marTop w:val="0"/>
      <w:marBottom w:val="0"/>
      <w:divBdr>
        <w:top w:val="none" w:sz="0" w:space="0" w:color="auto"/>
        <w:left w:val="none" w:sz="0" w:space="0" w:color="auto"/>
        <w:bottom w:val="none" w:sz="0" w:space="0" w:color="auto"/>
        <w:right w:val="none" w:sz="0" w:space="0" w:color="auto"/>
      </w:divBdr>
    </w:div>
    <w:div w:id="325329084">
      <w:bodyDiv w:val="1"/>
      <w:marLeft w:val="0"/>
      <w:marRight w:val="0"/>
      <w:marTop w:val="0"/>
      <w:marBottom w:val="0"/>
      <w:divBdr>
        <w:top w:val="none" w:sz="0" w:space="0" w:color="auto"/>
        <w:left w:val="none" w:sz="0" w:space="0" w:color="auto"/>
        <w:bottom w:val="none" w:sz="0" w:space="0" w:color="auto"/>
        <w:right w:val="none" w:sz="0" w:space="0" w:color="auto"/>
      </w:divBdr>
    </w:div>
    <w:div w:id="508830278">
      <w:bodyDiv w:val="1"/>
      <w:marLeft w:val="0"/>
      <w:marRight w:val="0"/>
      <w:marTop w:val="0"/>
      <w:marBottom w:val="0"/>
      <w:divBdr>
        <w:top w:val="none" w:sz="0" w:space="0" w:color="auto"/>
        <w:left w:val="none" w:sz="0" w:space="0" w:color="auto"/>
        <w:bottom w:val="none" w:sz="0" w:space="0" w:color="auto"/>
        <w:right w:val="none" w:sz="0" w:space="0" w:color="auto"/>
      </w:divBdr>
      <w:divsChild>
        <w:div w:id="1319188618">
          <w:marLeft w:val="0"/>
          <w:marRight w:val="0"/>
          <w:marTop w:val="0"/>
          <w:marBottom w:val="0"/>
          <w:divBdr>
            <w:top w:val="none" w:sz="0" w:space="0" w:color="auto"/>
            <w:left w:val="none" w:sz="0" w:space="0" w:color="auto"/>
            <w:bottom w:val="none" w:sz="0" w:space="0" w:color="auto"/>
            <w:right w:val="none" w:sz="0" w:space="0" w:color="auto"/>
          </w:divBdr>
          <w:divsChild>
            <w:div w:id="134568374">
              <w:marLeft w:val="0"/>
              <w:marRight w:val="0"/>
              <w:marTop w:val="0"/>
              <w:marBottom w:val="0"/>
              <w:divBdr>
                <w:top w:val="none" w:sz="0" w:space="0" w:color="auto"/>
                <w:left w:val="none" w:sz="0" w:space="0" w:color="auto"/>
                <w:bottom w:val="none" w:sz="0" w:space="0" w:color="auto"/>
                <w:right w:val="none" w:sz="0" w:space="0" w:color="auto"/>
              </w:divBdr>
              <w:divsChild>
                <w:div w:id="176888534">
                  <w:marLeft w:val="0"/>
                  <w:marRight w:val="0"/>
                  <w:marTop w:val="195"/>
                  <w:marBottom w:val="195"/>
                  <w:divBdr>
                    <w:top w:val="none" w:sz="0" w:space="0" w:color="auto"/>
                    <w:left w:val="none" w:sz="0" w:space="0" w:color="auto"/>
                    <w:bottom w:val="none" w:sz="0" w:space="0" w:color="auto"/>
                    <w:right w:val="none" w:sz="0" w:space="0" w:color="auto"/>
                  </w:divBdr>
                  <w:divsChild>
                    <w:div w:id="1763990918">
                      <w:marLeft w:val="0"/>
                      <w:marRight w:val="0"/>
                      <w:marTop w:val="0"/>
                      <w:marBottom w:val="0"/>
                      <w:divBdr>
                        <w:top w:val="none" w:sz="0" w:space="0" w:color="auto"/>
                        <w:left w:val="none" w:sz="0" w:space="0" w:color="auto"/>
                        <w:bottom w:val="none" w:sz="0" w:space="0" w:color="auto"/>
                        <w:right w:val="none" w:sz="0" w:space="0" w:color="auto"/>
                      </w:divBdr>
                      <w:divsChild>
                        <w:div w:id="1992975553">
                          <w:marLeft w:val="0"/>
                          <w:marRight w:val="0"/>
                          <w:marTop w:val="300"/>
                          <w:marBottom w:val="0"/>
                          <w:divBdr>
                            <w:top w:val="none" w:sz="0" w:space="0" w:color="auto"/>
                            <w:left w:val="none" w:sz="0" w:space="0" w:color="auto"/>
                            <w:bottom w:val="none" w:sz="0" w:space="0" w:color="auto"/>
                            <w:right w:val="none" w:sz="0" w:space="0" w:color="auto"/>
                          </w:divBdr>
                          <w:divsChild>
                            <w:div w:id="1332836357">
                              <w:marLeft w:val="0"/>
                              <w:marRight w:val="0"/>
                              <w:marTop w:val="0"/>
                              <w:marBottom w:val="0"/>
                              <w:divBdr>
                                <w:top w:val="none" w:sz="0" w:space="0" w:color="auto"/>
                                <w:left w:val="none" w:sz="0" w:space="0" w:color="auto"/>
                                <w:bottom w:val="none" w:sz="0" w:space="0" w:color="auto"/>
                                <w:right w:val="none" w:sz="0" w:space="0" w:color="auto"/>
                              </w:divBdr>
                              <w:divsChild>
                                <w:div w:id="198851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621314">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40323431">
      <w:bodyDiv w:val="1"/>
      <w:marLeft w:val="0"/>
      <w:marRight w:val="0"/>
      <w:marTop w:val="0"/>
      <w:marBottom w:val="0"/>
      <w:divBdr>
        <w:top w:val="none" w:sz="0" w:space="0" w:color="auto"/>
        <w:left w:val="none" w:sz="0" w:space="0" w:color="auto"/>
        <w:bottom w:val="none" w:sz="0" w:space="0" w:color="auto"/>
        <w:right w:val="none" w:sz="0" w:space="0" w:color="auto"/>
      </w:divBdr>
    </w:div>
    <w:div w:id="1030641551">
      <w:bodyDiv w:val="1"/>
      <w:marLeft w:val="0"/>
      <w:marRight w:val="0"/>
      <w:marTop w:val="0"/>
      <w:marBottom w:val="0"/>
      <w:divBdr>
        <w:top w:val="none" w:sz="0" w:space="0" w:color="auto"/>
        <w:left w:val="none" w:sz="0" w:space="0" w:color="auto"/>
        <w:bottom w:val="none" w:sz="0" w:space="0" w:color="auto"/>
        <w:right w:val="none" w:sz="0" w:space="0" w:color="auto"/>
      </w:divBdr>
    </w:div>
    <w:div w:id="1032731918">
      <w:bodyDiv w:val="1"/>
      <w:marLeft w:val="0"/>
      <w:marRight w:val="0"/>
      <w:marTop w:val="0"/>
      <w:marBottom w:val="0"/>
      <w:divBdr>
        <w:top w:val="none" w:sz="0" w:space="0" w:color="auto"/>
        <w:left w:val="none" w:sz="0" w:space="0" w:color="auto"/>
        <w:bottom w:val="none" w:sz="0" w:space="0" w:color="auto"/>
        <w:right w:val="none" w:sz="0" w:space="0" w:color="auto"/>
      </w:divBdr>
    </w:div>
    <w:div w:id="1083456307">
      <w:bodyDiv w:val="1"/>
      <w:marLeft w:val="0"/>
      <w:marRight w:val="0"/>
      <w:marTop w:val="0"/>
      <w:marBottom w:val="0"/>
      <w:divBdr>
        <w:top w:val="none" w:sz="0" w:space="0" w:color="auto"/>
        <w:left w:val="none" w:sz="0" w:space="0" w:color="auto"/>
        <w:bottom w:val="none" w:sz="0" w:space="0" w:color="auto"/>
        <w:right w:val="none" w:sz="0" w:space="0" w:color="auto"/>
      </w:divBdr>
    </w:div>
    <w:div w:id="1099450862">
      <w:bodyDiv w:val="1"/>
      <w:marLeft w:val="0"/>
      <w:marRight w:val="0"/>
      <w:marTop w:val="0"/>
      <w:marBottom w:val="0"/>
      <w:divBdr>
        <w:top w:val="none" w:sz="0" w:space="0" w:color="auto"/>
        <w:left w:val="none" w:sz="0" w:space="0" w:color="auto"/>
        <w:bottom w:val="none" w:sz="0" w:space="0" w:color="auto"/>
        <w:right w:val="none" w:sz="0" w:space="0" w:color="auto"/>
      </w:divBdr>
    </w:div>
    <w:div w:id="1100297060">
      <w:bodyDiv w:val="1"/>
      <w:marLeft w:val="0"/>
      <w:marRight w:val="0"/>
      <w:marTop w:val="0"/>
      <w:marBottom w:val="0"/>
      <w:divBdr>
        <w:top w:val="none" w:sz="0" w:space="0" w:color="auto"/>
        <w:left w:val="none" w:sz="0" w:space="0" w:color="auto"/>
        <w:bottom w:val="none" w:sz="0" w:space="0" w:color="auto"/>
        <w:right w:val="none" w:sz="0" w:space="0" w:color="auto"/>
      </w:divBdr>
    </w:div>
    <w:div w:id="1172987463">
      <w:bodyDiv w:val="1"/>
      <w:marLeft w:val="0"/>
      <w:marRight w:val="0"/>
      <w:marTop w:val="0"/>
      <w:marBottom w:val="0"/>
      <w:divBdr>
        <w:top w:val="none" w:sz="0" w:space="0" w:color="auto"/>
        <w:left w:val="none" w:sz="0" w:space="0" w:color="auto"/>
        <w:bottom w:val="none" w:sz="0" w:space="0" w:color="auto"/>
        <w:right w:val="none" w:sz="0" w:space="0" w:color="auto"/>
      </w:divBdr>
    </w:div>
    <w:div w:id="1204830897">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90760454">
      <w:bodyDiv w:val="1"/>
      <w:marLeft w:val="0"/>
      <w:marRight w:val="0"/>
      <w:marTop w:val="0"/>
      <w:marBottom w:val="0"/>
      <w:divBdr>
        <w:top w:val="none" w:sz="0" w:space="0" w:color="auto"/>
        <w:left w:val="none" w:sz="0" w:space="0" w:color="auto"/>
        <w:bottom w:val="none" w:sz="0" w:space="0" w:color="auto"/>
        <w:right w:val="none" w:sz="0" w:space="0" w:color="auto"/>
      </w:divBdr>
    </w:div>
    <w:div w:id="1452624583">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8228330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8494710">
      <w:bodyDiv w:val="1"/>
      <w:marLeft w:val="0"/>
      <w:marRight w:val="0"/>
      <w:marTop w:val="0"/>
      <w:marBottom w:val="0"/>
      <w:divBdr>
        <w:top w:val="none" w:sz="0" w:space="0" w:color="auto"/>
        <w:left w:val="none" w:sz="0" w:space="0" w:color="auto"/>
        <w:bottom w:val="none" w:sz="0" w:space="0" w:color="auto"/>
        <w:right w:val="none" w:sz="0" w:space="0" w:color="auto"/>
      </w:divBdr>
    </w:div>
    <w:div w:id="1946232666">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600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_ipoteka@mail.ru" TargetMode="External"/><Relationship Id="rId13" Type="http://schemas.openxmlformats.org/officeDocument/2006/relationships/hyperlink" Target="consultantplus://offline/ref=001D29C4C915A2FC39B8796A535BFD121CD5F532C2395E0919FD0DBF7F2446B8B1932F30C62A1BEAXD7D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01D29C4C915A2FC39B8796A535BFD121CD5F532C2395E0919FD0DBF7F2446B8B1932F30C62A19E9XD79Q"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image" Target="media/image2.wmf"/><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1D29C4C915A2FC39B8796A535BFD121CD5F532C2395E0919FD0DBF7F2446B8B1932F30C62A19EAXD72Q"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consultantplus://offline/ref=001D29C4C915A2FC39B8796A535BFD121CD5F532C2395E0919FD0DBF7F2446B8B1932F30C62A19E8XD7DQ"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upki.gov.ru/44fz/rpg/registry-rpg.html?execution=e1s3&amp;_eventId=view-position&amp;planGraphPositionId=25184641" TargetMode="External"/><Relationship Id="rId14" Type="http://schemas.openxmlformats.org/officeDocument/2006/relationships/hyperlink" Target="consultantplus://offline/ref=400AA92796385C1FDD204092076E9B573097FA9DA7B5A2244BFAC775DEE8331C3CC05822B7F0D6B7Z3b7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31BCCB17AF5CE65EA037998D354CA47C490B6B6D344B9666C5810710CF9427CED1AFE04AA0415B4tCo6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6B795-3F94-4EEE-8EE7-6B56924F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58</Pages>
  <Words>21556</Words>
  <Characters>158106</Characters>
  <Application>Microsoft Office Word</Application>
  <DocSecurity>0</DocSecurity>
  <Lines>1317</Lines>
  <Paragraphs>358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Microsoft</Company>
  <LinksUpToDate>false</LinksUpToDate>
  <CharactersWithSpaces>179304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masina</cp:lastModifiedBy>
  <cp:revision>53</cp:revision>
  <cp:lastPrinted>2020-04-20T06:52:00Z</cp:lastPrinted>
  <dcterms:created xsi:type="dcterms:W3CDTF">2019-05-07T07:15:00Z</dcterms:created>
  <dcterms:modified xsi:type="dcterms:W3CDTF">2020-04-20T06:55:00Z</dcterms:modified>
</cp:coreProperties>
</file>